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90" w:rsidRPr="00951590" w:rsidRDefault="00951590" w:rsidP="00951590">
      <w:pPr>
        <w:pStyle w:val="a9"/>
        <w:ind w:firstLineChars="0" w:firstLine="0"/>
        <w:jc w:val="left"/>
        <w:rPr>
          <w:rFonts w:ascii="黑体" w:eastAsia="黑体" w:hAnsi="黑体"/>
          <w:b/>
          <w:bCs/>
          <w:sz w:val="32"/>
          <w:szCs w:val="32"/>
        </w:rPr>
      </w:pPr>
      <w:bookmarkStart w:id="0" w:name="_GoBack"/>
      <w:bookmarkEnd w:id="0"/>
      <w:r w:rsidRPr="00951590">
        <w:rPr>
          <w:rFonts w:ascii="黑体" w:eastAsia="黑体" w:hAnsi="黑体" w:hint="eastAsia"/>
          <w:b/>
          <w:bCs/>
          <w:sz w:val="32"/>
          <w:szCs w:val="32"/>
        </w:rPr>
        <w:t>附件</w:t>
      </w:r>
    </w:p>
    <w:p w:rsidR="00951590" w:rsidRPr="00951590" w:rsidRDefault="00951590" w:rsidP="00951590">
      <w:pPr>
        <w:pStyle w:val="a9"/>
        <w:ind w:firstLineChars="0" w:firstLine="0"/>
        <w:jc w:val="center"/>
        <w:rPr>
          <w:rFonts w:ascii="黑体" w:eastAsia="黑体" w:hAnsi="黑体"/>
          <w:b/>
          <w:bCs/>
          <w:sz w:val="32"/>
          <w:szCs w:val="32"/>
        </w:rPr>
      </w:pPr>
      <w:r w:rsidRPr="00951590">
        <w:rPr>
          <w:rFonts w:ascii="黑体" w:eastAsia="黑体" w:hAnsi="黑体" w:hint="eastAsia"/>
          <w:b/>
          <w:bCs/>
          <w:sz w:val="32"/>
          <w:szCs w:val="32"/>
        </w:rPr>
        <w:t>上海外国语大学校长办公会议议事规则</w:t>
      </w:r>
    </w:p>
    <w:p w:rsidR="00951590" w:rsidRDefault="00951590" w:rsidP="00951590">
      <w:pPr>
        <w:pStyle w:val="a9"/>
        <w:ind w:firstLineChars="0" w:firstLine="0"/>
        <w:jc w:val="center"/>
        <w:rPr>
          <w:rFonts w:ascii="仿宋" w:eastAsia="仿宋" w:hAnsi="仿宋"/>
          <w:sz w:val="24"/>
        </w:rPr>
      </w:pPr>
      <w:r w:rsidRPr="00621E34">
        <w:rPr>
          <w:rFonts w:ascii="仿宋" w:eastAsia="仿宋" w:hAnsi="仿宋" w:hint="eastAsia"/>
          <w:sz w:val="24"/>
        </w:rPr>
        <w:t>（</w:t>
      </w:r>
      <w:r w:rsidRPr="00621E34">
        <w:rPr>
          <w:rFonts w:ascii="仿宋" w:eastAsia="仿宋" w:hAnsi="仿宋"/>
          <w:sz w:val="24"/>
        </w:rPr>
        <w:t>上外</w:t>
      </w:r>
      <w:r w:rsidRPr="00621E34">
        <w:rPr>
          <w:rFonts w:ascii="仿宋" w:eastAsia="仿宋" w:hAnsi="仿宋" w:hint="eastAsia"/>
          <w:sz w:val="24"/>
        </w:rPr>
        <w:t>办</w:t>
      </w:r>
      <w:r w:rsidRPr="00621E34">
        <w:rPr>
          <w:rFonts w:ascii="仿宋" w:eastAsia="仿宋" w:hAnsi="仿宋"/>
          <w:sz w:val="24"/>
        </w:rPr>
        <w:t>〔20</w:t>
      </w:r>
      <w:r>
        <w:rPr>
          <w:rFonts w:ascii="仿宋" w:eastAsia="仿宋" w:hAnsi="仿宋"/>
          <w:sz w:val="24"/>
        </w:rPr>
        <w:t>14</w:t>
      </w:r>
      <w:r w:rsidRPr="00621E34">
        <w:rPr>
          <w:rFonts w:ascii="仿宋" w:eastAsia="仿宋" w:hAnsi="仿宋"/>
          <w:sz w:val="24"/>
        </w:rPr>
        <w:t>〕</w:t>
      </w:r>
      <w:r>
        <w:rPr>
          <w:rFonts w:ascii="仿宋" w:eastAsia="仿宋" w:hAnsi="仿宋"/>
          <w:sz w:val="24"/>
        </w:rPr>
        <w:t>14</w:t>
      </w:r>
      <w:r w:rsidRPr="00621E34">
        <w:rPr>
          <w:rFonts w:ascii="仿宋" w:eastAsia="仿宋" w:hAnsi="仿宋"/>
          <w:sz w:val="24"/>
        </w:rPr>
        <w:t>号文</w:t>
      </w:r>
      <w:r w:rsidRPr="00621E34">
        <w:rPr>
          <w:rFonts w:ascii="仿宋" w:eastAsia="仿宋" w:hAnsi="仿宋" w:hint="eastAsia"/>
          <w:sz w:val="24"/>
        </w:rPr>
        <w:t>，</w:t>
      </w:r>
      <w:r w:rsidRPr="00621E34">
        <w:rPr>
          <w:rFonts w:ascii="仿宋" w:eastAsia="仿宋" w:hAnsi="仿宋"/>
          <w:sz w:val="24"/>
        </w:rPr>
        <w:t>上外</w:t>
      </w:r>
      <w:r>
        <w:rPr>
          <w:rFonts w:ascii="仿宋" w:eastAsia="仿宋" w:hAnsi="仿宋" w:hint="eastAsia"/>
          <w:sz w:val="24"/>
        </w:rPr>
        <w:t>办</w:t>
      </w:r>
      <w:r w:rsidRPr="00621E34">
        <w:rPr>
          <w:rFonts w:ascii="仿宋" w:eastAsia="仿宋" w:hAnsi="仿宋"/>
          <w:sz w:val="24"/>
        </w:rPr>
        <w:t>〔201</w:t>
      </w:r>
      <w:r w:rsidRPr="00621E34">
        <w:rPr>
          <w:rFonts w:ascii="仿宋" w:eastAsia="仿宋" w:hAnsi="仿宋" w:hint="eastAsia"/>
          <w:sz w:val="24"/>
        </w:rPr>
        <w:t>8</w:t>
      </w:r>
      <w:r w:rsidRPr="00621E34">
        <w:rPr>
          <w:rFonts w:ascii="仿宋" w:eastAsia="仿宋" w:hAnsi="仿宋"/>
          <w:sz w:val="24"/>
        </w:rPr>
        <w:t>〕</w:t>
      </w:r>
      <w:r>
        <w:rPr>
          <w:rFonts w:ascii="仿宋" w:eastAsia="仿宋" w:hAnsi="仿宋"/>
          <w:sz w:val="24"/>
        </w:rPr>
        <w:t>31</w:t>
      </w:r>
      <w:r w:rsidRPr="00621E34">
        <w:rPr>
          <w:rFonts w:ascii="仿宋" w:eastAsia="仿宋" w:hAnsi="仿宋"/>
          <w:sz w:val="24"/>
        </w:rPr>
        <w:t>号</w:t>
      </w:r>
      <w:r w:rsidRPr="00621E34">
        <w:rPr>
          <w:rFonts w:ascii="仿宋" w:eastAsia="仿宋" w:hAnsi="仿宋" w:hint="eastAsia"/>
          <w:sz w:val="24"/>
        </w:rPr>
        <w:t>第一次修订</w:t>
      </w:r>
      <w:r>
        <w:rPr>
          <w:rFonts w:ascii="仿宋" w:eastAsia="仿宋" w:hAnsi="仿宋" w:hint="eastAsia"/>
          <w:sz w:val="24"/>
        </w:rPr>
        <w:t>，</w:t>
      </w:r>
    </w:p>
    <w:p w:rsidR="00951590" w:rsidRPr="00621E34" w:rsidRDefault="00951590" w:rsidP="00951590">
      <w:pPr>
        <w:pStyle w:val="a9"/>
        <w:ind w:firstLineChars="0" w:firstLine="0"/>
        <w:jc w:val="center"/>
        <w:rPr>
          <w:rFonts w:ascii="仿宋" w:eastAsia="仿宋" w:hAnsi="仿宋"/>
          <w:b/>
          <w:bCs/>
          <w:sz w:val="24"/>
        </w:rPr>
      </w:pPr>
      <w:r w:rsidRPr="00621E34">
        <w:rPr>
          <w:rFonts w:ascii="仿宋" w:eastAsia="仿宋" w:hAnsi="仿宋"/>
          <w:sz w:val="24"/>
        </w:rPr>
        <w:t>上外</w:t>
      </w:r>
      <w:r>
        <w:rPr>
          <w:rFonts w:ascii="仿宋" w:eastAsia="仿宋" w:hAnsi="仿宋" w:hint="eastAsia"/>
          <w:sz w:val="24"/>
        </w:rPr>
        <w:t>办</w:t>
      </w:r>
      <w:r w:rsidRPr="00621E34">
        <w:rPr>
          <w:rFonts w:ascii="仿宋" w:eastAsia="仿宋" w:hAnsi="仿宋"/>
          <w:sz w:val="24"/>
        </w:rPr>
        <w:t>〔201</w:t>
      </w:r>
      <w:r>
        <w:rPr>
          <w:rFonts w:ascii="仿宋" w:eastAsia="仿宋" w:hAnsi="仿宋" w:hint="eastAsia"/>
          <w:sz w:val="24"/>
        </w:rPr>
        <w:t>9</w:t>
      </w:r>
      <w:r w:rsidRPr="00621E34">
        <w:rPr>
          <w:rFonts w:ascii="仿宋" w:eastAsia="仿宋" w:hAnsi="仿宋"/>
          <w:sz w:val="24"/>
        </w:rPr>
        <w:t>〕</w:t>
      </w:r>
      <w:r w:rsidR="001F3754">
        <w:rPr>
          <w:rFonts w:ascii="仿宋" w:eastAsia="仿宋" w:hAnsi="仿宋"/>
          <w:sz w:val="24"/>
        </w:rPr>
        <w:t>35</w:t>
      </w:r>
      <w:r w:rsidRPr="00621E34">
        <w:rPr>
          <w:rFonts w:ascii="仿宋" w:eastAsia="仿宋" w:hAnsi="仿宋"/>
          <w:sz w:val="24"/>
        </w:rPr>
        <w:t>号</w:t>
      </w:r>
      <w:r w:rsidRPr="00621E34">
        <w:rPr>
          <w:rFonts w:ascii="仿宋" w:eastAsia="仿宋" w:hAnsi="仿宋" w:hint="eastAsia"/>
          <w:sz w:val="24"/>
        </w:rPr>
        <w:t>第</w:t>
      </w:r>
      <w:r>
        <w:rPr>
          <w:rFonts w:ascii="仿宋" w:eastAsia="仿宋" w:hAnsi="仿宋" w:hint="eastAsia"/>
          <w:sz w:val="24"/>
        </w:rPr>
        <w:t>二</w:t>
      </w:r>
      <w:r w:rsidRPr="00621E34">
        <w:rPr>
          <w:rFonts w:ascii="仿宋" w:eastAsia="仿宋" w:hAnsi="仿宋" w:hint="eastAsia"/>
          <w:sz w:val="24"/>
        </w:rPr>
        <w:t>次修订）</w:t>
      </w:r>
    </w:p>
    <w:p w:rsidR="00951590" w:rsidRDefault="00951590" w:rsidP="00951590">
      <w:pPr>
        <w:pStyle w:val="a9"/>
        <w:ind w:firstLineChars="0" w:firstLine="0"/>
        <w:jc w:val="center"/>
        <w:rPr>
          <w:rFonts w:ascii="仿宋" w:eastAsia="仿宋" w:hAnsi="仿宋"/>
          <w:sz w:val="24"/>
        </w:rPr>
      </w:pPr>
      <w:r w:rsidRPr="00744599">
        <w:rPr>
          <w:rFonts w:ascii="仿宋" w:eastAsia="仿宋" w:hAnsi="仿宋" w:hint="eastAsia"/>
          <w:sz w:val="24"/>
        </w:rPr>
        <w:t>（经201</w:t>
      </w:r>
      <w:r>
        <w:rPr>
          <w:rFonts w:ascii="仿宋" w:eastAsia="仿宋" w:hAnsi="仿宋" w:hint="eastAsia"/>
          <w:sz w:val="24"/>
        </w:rPr>
        <w:t>9</w:t>
      </w:r>
      <w:r w:rsidRPr="00744599">
        <w:rPr>
          <w:rFonts w:ascii="仿宋" w:eastAsia="仿宋" w:hAnsi="仿宋" w:hint="eastAsia"/>
          <w:sz w:val="24"/>
        </w:rPr>
        <w:t>年第</w:t>
      </w:r>
      <w:r w:rsidR="002722FF">
        <w:rPr>
          <w:rFonts w:ascii="仿宋" w:eastAsia="仿宋" w:hAnsi="仿宋" w:hint="eastAsia"/>
          <w:sz w:val="24"/>
        </w:rPr>
        <w:t>三十一</w:t>
      </w:r>
      <w:r w:rsidRPr="00744599">
        <w:rPr>
          <w:rFonts w:ascii="仿宋" w:eastAsia="仿宋" w:hAnsi="仿宋" w:hint="eastAsia"/>
          <w:sz w:val="24"/>
        </w:rPr>
        <w:t>次党委常委会议审议通过）</w:t>
      </w:r>
    </w:p>
    <w:p w:rsidR="00951590" w:rsidRDefault="00951590" w:rsidP="00951590">
      <w:pPr>
        <w:pStyle w:val="a9"/>
        <w:ind w:firstLineChars="0" w:firstLine="0"/>
        <w:rPr>
          <w:rFonts w:ascii="仿宋" w:eastAsia="仿宋" w:hAnsi="仿宋"/>
          <w:sz w:val="24"/>
        </w:rPr>
      </w:pPr>
    </w:p>
    <w:p w:rsidR="00951590" w:rsidRPr="00494A7B"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仿宋" w:eastAsia="仿宋" w:hAnsi="仿宋" w:cs="Helvetica Neue"/>
          <w:b/>
          <w:bCs/>
          <w:color w:val="000000"/>
          <w:kern w:val="0"/>
          <w:sz w:val="32"/>
          <w:szCs w:val="32"/>
        </w:rPr>
      </w:pPr>
      <w:r w:rsidRPr="00EB1A19">
        <w:rPr>
          <w:rFonts w:ascii="仿宋" w:eastAsia="仿宋" w:hAnsi="仿宋" w:cs="Helvetica Neue"/>
          <w:b/>
          <w:bCs/>
          <w:color w:val="000000"/>
          <w:kern w:val="0"/>
          <w:sz w:val="32"/>
          <w:szCs w:val="32"/>
        </w:rPr>
        <w:t>一、总则</w:t>
      </w:r>
    </w:p>
    <w:p w:rsidR="00951590" w:rsidRDefault="00951590" w:rsidP="009634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第一条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根据《中华人民共和国高等教育法</w:t>
      </w:r>
      <w:r w:rsidR="00CC16AE" w:rsidRPr="007F3E70">
        <w:rPr>
          <w:rFonts w:ascii="仿宋" w:eastAsia="仿宋" w:hAnsi="仿宋" w:cs="Helvetica Neue" w:hint="eastAsia"/>
          <w:color w:val="000000"/>
          <w:spacing w:val="-40"/>
          <w:kern w:val="0"/>
          <w:sz w:val="32"/>
          <w:szCs w:val="32"/>
        </w:rPr>
        <w:t>》《</w:t>
      </w:r>
      <w:r w:rsidRPr="00EB1A19">
        <w:rPr>
          <w:rFonts w:ascii="仿宋" w:eastAsia="仿宋" w:hAnsi="仿宋" w:cs="Helvetica Neue"/>
          <w:color w:val="000000"/>
          <w:kern w:val="0"/>
          <w:sz w:val="32"/>
          <w:szCs w:val="32"/>
        </w:rPr>
        <w:t>中国共产党普通高等学校基层组织工作条例</w:t>
      </w:r>
      <w:r w:rsidRPr="007F3E70">
        <w:rPr>
          <w:rFonts w:ascii="仿宋" w:eastAsia="仿宋" w:hAnsi="仿宋" w:cs="Helvetica Neue"/>
          <w:color w:val="000000"/>
          <w:spacing w:val="-40"/>
          <w:kern w:val="0"/>
          <w:sz w:val="32"/>
          <w:szCs w:val="32"/>
        </w:rPr>
        <w:t>》《</w:t>
      </w:r>
      <w:r w:rsidRPr="00EB1A19">
        <w:rPr>
          <w:rFonts w:ascii="仿宋" w:eastAsia="仿宋" w:hAnsi="仿宋" w:cs="Helvetica Neue"/>
          <w:color w:val="000000"/>
          <w:kern w:val="0"/>
          <w:sz w:val="32"/>
          <w:szCs w:val="32"/>
        </w:rPr>
        <w:t>关于坚持和完善普通高等学校党委领导下的校长负责制的实施意见》等法规文件，制定本规则。</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第二条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坚持党委领导下的校长负责制。校长在学校党委领导下，组织实施学校党委有关决议，行使高等教育法等规定的各项职权，全面负责教学、科研、行政管理工作。</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第三条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是学校行政议事决策机构，坚持全面贯彻党的教育方针，坚持社会主义办学方向，落实立德树人根本任务，紧密围绕学校改革发展稳定，科学决策、民主决策、依法决策，推进学校人才培养、科学研究、社会服务、文化传承创新、国际交流合作等工作。</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p>
    <w:p w:rsidR="00951590" w:rsidRPr="00494A7B"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仿宋" w:eastAsia="仿宋" w:hAnsi="仿宋" w:cs="Helvetica Neue"/>
          <w:b/>
          <w:bCs/>
          <w:color w:val="000000"/>
          <w:kern w:val="0"/>
          <w:sz w:val="32"/>
          <w:szCs w:val="32"/>
        </w:rPr>
      </w:pPr>
      <w:r w:rsidRPr="00EB1A19">
        <w:rPr>
          <w:rFonts w:ascii="仿宋" w:eastAsia="仿宋" w:hAnsi="仿宋" w:cs="Helvetica Neue"/>
          <w:b/>
          <w:bCs/>
          <w:color w:val="000000"/>
          <w:kern w:val="0"/>
          <w:sz w:val="32"/>
          <w:szCs w:val="32"/>
        </w:rPr>
        <w:t>二、议事决策范围</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第四条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校长办公会议主要研究提出拟由党委常委会讨论决定的重要事项方案，具体部署落实党委常委会决议的有关措施，研究决定教学、科研、行政管理工作。</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lastRenderedPageBreak/>
        <w:t>第五条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校长办公会议研究提议的重要事项：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1.教师队伍建设、学生培养、学科建设、校园建设等学校内涵发展的重要工作规划，学校教学、科研、行政管理的重要改革措施、重要规章制度、重要工作计划等。</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2.学校行政管理组织机构和人员编制的设置与调整方案，学术组织机构的设置与调整方案。</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3.学校人才工作规划、重要人才政策、重要人才工程计划，涉及人才工作体制机制创新、人才成长环境优化等重要事项。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4.学校年度财务预算方案、决算情况的</w:t>
      </w:r>
      <w:r w:rsidRPr="00026291">
        <w:rPr>
          <w:rFonts w:ascii="仿宋" w:eastAsia="仿宋" w:hAnsi="仿宋" w:cs="Helvetica Neue"/>
          <w:color w:val="000000"/>
          <w:kern w:val="0"/>
          <w:sz w:val="32"/>
          <w:szCs w:val="32"/>
        </w:rPr>
        <w:t>审定</w:t>
      </w:r>
      <w:r w:rsidRPr="00EB1A19">
        <w:rPr>
          <w:rFonts w:ascii="仿宋" w:eastAsia="仿宋" w:hAnsi="仿宋" w:cs="Helvetica Neue"/>
          <w:color w:val="000000"/>
          <w:kern w:val="0"/>
          <w:sz w:val="32"/>
          <w:szCs w:val="32"/>
        </w:rPr>
        <w:t>，未列入学校年度预算的预算追加和大额度支出，</w:t>
      </w:r>
      <w:r>
        <w:rPr>
          <w:rFonts w:ascii="仿宋" w:eastAsia="仿宋" w:hAnsi="仿宋" w:cs="Helvetica Neue" w:hint="eastAsia"/>
          <w:color w:val="000000"/>
          <w:kern w:val="0"/>
          <w:sz w:val="32"/>
          <w:szCs w:val="32"/>
        </w:rPr>
        <w:t>单项1</w:t>
      </w:r>
      <w:r>
        <w:rPr>
          <w:rFonts w:ascii="仿宋" w:eastAsia="仿宋" w:hAnsi="仿宋" w:cs="Helvetica Neue"/>
          <w:color w:val="000000"/>
          <w:kern w:val="0"/>
          <w:sz w:val="32"/>
          <w:szCs w:val="32"/>
        </w:rPr>
        <w:t>00</w:t>
      </w:r>
      <w:r>
        <w:rPr>
          <w:rFonts w:ascii="仿宋" w:eastAsia="仿宋" w:hAnsi="仿宋" w:cs="Helvetica Neue" w:hint="eastAsia"/>
          <w:color w:val="000000"/>
          <w:kern w:val="0"/>
          <w:sz w:val="32"/>
          <w:szCs w:val="32"/>
        </w:rPr>
        <w:t>万元（含）以上的重大项目预算和预算调整方案；</w:t>
      </w:r>
      <w:r w:rsidRPr="00EB1A19">
        <w:rPr>
          <w:rFonts w:ascii="仿宋" w:eastAsia="仿宋" w:hAnsi="仿宋" w:cs="Helvetica Neue"/>
          <w:color w:val="000000"/>
          <w:kern w:val="0"/>
          <w:sz w:val="32"/>
          <w:szCs w:val="32"/>
        </w:rPr>
        <w:t>重大捐赠，以及其他大额度资金运作事项。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5.学校重要资产处置、重要办学资源配置、无形资产授权使用方案。</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6.国家或地方各类重点建设项目、国内国(境)外科学技术文化交流与合作重要项目、重大合资合作项目、重要设备和大宗物资采购或购买服务、重大基本建设和大额度基建</w:t>
      </w:r>
      <w:r w:rsidR="008373B9">
        <w:rPr>
          <w:rFonts w:ascii="仿宋" w:eastAsia="仿宋" w:hAnsi="仿宋" w:cs="Helvetica Neue" w:hint="eastAsia"/>
          <w:color w:val="000000"/>
          <w:kern w:val="0"/>
          <w:sz w:val="32"/>
          <w:szCs w:val="32"/>
        </w:rPr>
        <w:t>修缮</w:t>
      </w:r>
      <w:r w:rsidRPr="00EB1A19">
        <w:rPr>
          <w:rFonts w:ascii="仿宋" w:eastAsia="仿宋" w:hAnsi="仿宋" w:cs="Helvetica Neue"/>
          <w:color w:val="000000"/>
          <w:kern w:val="0"/>
          <w:sz w:val="32"/>
          <w:szCs w:val="32"/>
        </w:rPr>
        <w:t>项目等学校重大项目设立和安排方案。</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7.学术委员会、学位委员会等学术组织建设，以及学校学术评价、审议、评定工作中的重要事项。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8.教学、科研、行政管理的省部级以上重大表彰推荐和</w:t>
      </w:r>
      <w:r w:rsidRPr="00EB1A19">
        <w:rPr>
          <w:rFonts w:ascii="仿宋" w:eastAsia="仿宋" w:hAnsi="仿宋" w:cs="Helvetica Neue"/>
          <w:color w:val="000000"/>
          <w:kern w:val="0"/>
          <w:sz w:val="32"/>
          <w:szCs w:val="32"/>
        </w:rPr>
        <w:lastRenderedPageBreak/>
        <w:t>校级重大表彰事项。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9.大学文化建设和校风教风学风建设的重要事项。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10.教职工薪酬体系、收入分配及福利待遇、奖励、惩处和其他事关师生员工切身利益的重要事项。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11.校长认为需要提交党委常委会讨论决定的其他事项。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12.党委常委会认为需要先由校长办公会议审议的事项。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第六条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校长办公会议讨论决定的事项：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1.贯彻落实党的教育工作方针政策以及上级部门决策部署，加强教学、科研、行政管理的工作措施。</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2.执行学校党委常委会决定或决议事项的实施方案和重要措施。</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3.学校教学、科研、行政管理等具体规章制度和工作计划安</w:t>
      </w:r>
      <w:r w:rsidR="002E3AE8">
        <w:rPr>
          <w:rFonts w:ascii="仿宋" w:eastAsia="仿宋" w:hAnsi="仿宋" w:cs="Helvetica Neue"/>
          <w:color w:val="000000"/>
          <w:kern w:val="0"/>
          <w:sz w:val="32"/>
          <w:szCs w:val="32"/>
        </w:rPr>
        <w:t>排</w:t>
      </w:r>
      <w:r>
        <w:rPr>
          <w:rFonts w:ascii="仿宋" w:eastAsia="仿宋" w:hAnsi="仿宋" w:cs="Helvetica Neue" w:hint="eastAsia"/>
          <w:color w:val="000000"/>
          <w:kern w:val="0"/>
          <w:sz w:val="32"/>
          <w:szCs w:val="32"/>
        </w:rPr>
        <w:t>。</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4.学校人才引进、培养、使用工作的重要事项。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5.学校教师以及内部其他工作人员的人事聘任、解聘、考核、晋升、管理等重要事项。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6.学校年度财务预算方案的执行，大额度支出和年度追加预算的执行，大额度资金调动、使用和运作的具体安排，以及财务管理与监督审计的重要事项</w:t>
      </w:r>
      <w:r>
        <w:rPr>
          <w:rFonts w:ascii="仿宋" w:eastAsia="仿宋" w:hAnsi="仿宋" w:cs="Helvetica Neue" w:hint="eastAsia"/>
          <w:color w:val="000000"/>
          <w:kern w:val="0"/>
          <w:sz w:val="32"/>
          <w:szCs w:val="32"/>
        </w:rPr>
        <w:t>；单项5</w:t>
      </w:r>
      <w:r>
        <w:rPr>
          <w:rFonts w:ascii="仿宋" w:eastAsia="仿宋" w:hAnsi="仿宋" w:cs="Helvetica Neue"/>
          <w:color w:val="000000"/>
          <w:kern w:val="0"/>
          <w:sz w:val="32"/>
          <w:szCs w:val="32"/>
        </w:rPr>
        <w:t>0</w:t>
      </w:r>
      <w:r>
        <w:rPr>
          <w:rFonts w:ascii="仿宋" w:eastAsia="仿宋" w:hAnsi="仿宋" w:cs="Helvetica Neue" w:hint="eastAsia"/>
          <w:color w:val="000000"/>
          <w:kern w:val="0"/>
          <w:sz w:val="32"/>
          <w:szCs w:val="32"/>
        </w:rPr>
        <w:t>万元（含）-</w:t>
      </w:r>
      <w:r>
        <w:rPr>
          <w:rFonts w:ascii="仿宋" w:eastAsia="仿宋" w:hAnsi="仿宋" w:cs="Helvetica Neue"/>
          <w:color w:val="000000"/>
          <w:kern w:val="0"/>
          <w:sz w:val="32"/>
          <w:szCs w:val="32"/>
        </w:rPr>
        <w:t>100</w:t>
      </w:r>
      <w:r>
        <w:rPr>
          <w:rFonts w:ascii="仿宋" w:eastAsia="仿宋" w:hAnsi="仿宋" w:cs="Helvetica Neue" w:hint="eastAsia"/>
          <w:color w:val="000000"/>
          <w:kern w:val="0"/>
          <w:sz w:val="32"/>
          <w:szCs w:val="32"/>
        </w:rPr>
        <w:t>万元（不含）的重大项目经费预算和预算调整方案。</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7.学校重要资产处置、重要办学资源配置、无形资产授权使用方案实施中的重要事项。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lastRenderedPageBreak/>
        <w:t>8.学校重大建设、合作、采购项目实施中的重要事项。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9.学校年度审计计划安排、重点审计项目执行等年度审计事项</w:t>
      </w:r>
      <w:r>
        <w:rPr>
          <w:rFonts w:ascii="仿宋" w:eastAsia="仿宋" w:hAnsi="仿宋" w:cs="Helvetica Neue" w:hint="eastAsia"/>
          <w:color w:val="000000"/>
          <w:kern w:val="0"/>
          <w:sz w:val="32"/>
          <w:szCs w:val="32"/>
        </w:rPr>
        <w:t>。</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10.学校学科设置、建设与评估，专业设置与调整，学位授权点的申报与建设等重要事项。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11.人才培养方案制定与修订，课程体系建设和调整，教材编审，年度招生就业和学生毕业等重要事项。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12.科研项目设立，科研经费管理，科研成果申报、奖励与转化等重要事项。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13.学校服务国家和地方经济社会发展的重要事项。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14.学校对外交流与合作的重要事项。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15.实施思想品德教育，推进课程思政建设和教师、学生社会实践的重要措施。</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16.学校学术委员会、学位委员会等学术组织提交审议的相关事项。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17.教师及内部其他工作人员政纪处分，学生</w:t>
      </w:r>
      <w:r w:rsidRPr="00EB1A19">
        <w:rPr>
          <w:rFonts w:ascii="仿宋" w:eastAsia="仿宋" w:hAnsi="仿宋" w:cs="Helvetica Neue" w:hint="eastAsia"/>
          <w:color w:val="000000"/>
          <w:kern w:val="0"/>
          <w:sz w:val="32"/>
          <w:szCs w:val="32"/>
        </w:rPr>
        <w:t>学籍</w:t>
      </w:r>
      <w:r w:rsidRPr="00EB1A19">
        <w:rPr>
          <w:rFonts w:ascii="仿宋" w:eastAsia="仿宋" w:hAnsi="仿宋" w:cs="Helvetica Neue"/>
          <w:color w:val="000000"/>
          <w:kern w:val="0"/>
          <w:sz w:val="32"/>
          <w:szCs w:val="32"/>
        </w:rPr>
        <w:t>管理、奖励及违规处理等重要事项。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18.学校安全稳定和后勤保障工作的重要事项。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19.教职工代表大会、学生代表大会、研究生代表大会、工会会员代表大会和团员代表大会有关行政工作的提案、意见办理事项</w:t>
      </w:r>
      <w:r>
        <w:rPr>
          <w:rFonts w:ascii="仿宋" w:eastAsia="仿宋" w:hAnsi="仿宋" w:cs="Helvetica Neue" w:hint="eastAsia"/>
          <w:color w:val="000000"/>
          <w:kern w:val="0"/>
          <w:sz w:val="32"/>
          <w:szCs w:val="32"/>
        </w:rPr>
        <w:t>。</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20.其他事关学校事业发展、师生员工切身利益的重要</w:t>
      </w:r>
      <w:r w:rsidRPr="00EB1A19">
        <w:rPr>
          <w:rFonts w:ascii="仿宋" w:eastAsia="仿宋" w:hAnsi="仿宋" w:cs="Helvetica Neue"/>
          <w:color w:val="000000"/>
          <w:kern w:val="0"/>
          <w:sz w:val="32"/>
          <w:szCs w:val="32"/>
        </w:rPr>
        <w:lastRenderedPageBreak/>
        <w:t>行政事项。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21.按规定需要由校长办公会议审议的其他事项。</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p>
    <w:p w:rsidR="00951590" w:rsidRPr="00EB1A19"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仿宋" w:eastAsia="仿宋" w:hAnsi="仿宋" w:cs="Helvetica Neue"/>
          <w:b/>
          <w:bCs/>
          <w:color w:val="000000"/>
          <w:kern w:val="0"/>
          <w:sz w:val="32"/>
          <w:szCs w:val="32"/>
        </w:rPr>
      </w:pPr>
      <w:r w:rsidRPr="00EB1A19">
        <w:rPr>
          <w:rFonts w:ascii="仿宋" w:eastAsia="仿宋" w:hAnsi="仿宋" w:cs="Helvetica Neue"/>
          <w:b/>
          <w:bCs/>
          <w:color w:val="000000"/>
          <w:kern w:val="0"/>
          <w:sz w:val="32"/>
          <w:szCs w:val="32"/>
        </w:rPr>
        <w:t>三、议事决策原则和程序</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第七条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校长办公会议原则上每周召开一次，遇有重要情况经校长同意可以随时召开。会议由校长召集并主持。校长不能参加会议的，可以委托副校长召集并主持。</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第八条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校长办公会议成员一般为</w:t>
      </w:r>
      <w:r w:rsidRPr="00026291">
        <w:rPr>
          <w:rFonts w:ascii="仿宋" w:eastAsia="仿宋" w:hAnsi="仿宋" w:cs="Helvetica Neue"/>
          <w:color w:val="000000"/>
          <w:kern w:val="0"/>
          <w:sz w:val="32"/>
          <w:szCs w:val="32"/>
        </w:rPr>
        <w:t>学校行政领导班子</w:t>
      </w:r>
      <w:r w:rsidRPr="00EB1A19">
        <w:rPr>
          <w:rFonts w:ascii="仿宋" w:eastAsia="仿宋" w:hAnsi="仿宋" w:cs="Helvetica Neue"/>
          <w:color w:val="000000"/>
          <w:kern w:val="0"/>
          <w:sz w:val="32"/>
          <w:szCs w:val="32"/>
        </w:rPr>
        <w:t>成员。会议必须有半数以上成员到会方能召开。会议成员因故不能出席时，应当在会前向校长请假</w:t>
      </w:r>
      <w:r w:rsidRPr="00EB1A19">
        <w:rPr>
          <w:rFonts w:ascii="仿宋" w:eastAsia="仿宋" w:hAnsi="仿宋" w:cs="Helvetica Neue" w:hint="eastAsia"/>
          <w:color w:val="000000"/>
          <w:kern w:val="0"/>
          <w:sz w:val="32"/>
          <w:szCs w:val="32"/>
        </w:rPr>
        <w:t>。</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学校党委书记、副书记、纪委书记等可视议题情况参加会议。议题相关单位负责人可以列席会议；涉及师生切身利益的重大议题可以邀请师生代表列席。</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第九条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议题由校长提出，也可以由学校领导班子其他成员提出、校长综合考虑后确定。重要议题校长应当在会前听取党委书记意见，意见不一致的议题应暂缓上会。集体决定重要事项前，党委书记、校长和有关领导班子成员要个别酝酿、充分沟通。</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凡属学校行政领导班子成员自身职权范围内决定的事项，一般不提交校长办公会议研究讨论。</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校长办公会议应当健全决策咨询机制，对拟研究讨论的重要事项，</w:t>
      </w:r>
      <w:r w:rsidRPr="00AF321C">
        <w:rPr>
          <w:rFonts w:ascii="仿宋" w:eastAsia="仿宋" w:hAnsi="仿宋" w:cs="Helvetica Neue"/>
          <w:color w:val="000000"/>
          <w:kern w:val="0"/>
          <w:sz w:val="32"/>
          <w:szCs w:val="32"/>
        </w:rPr>
        <w:t>议题</w:t>
      </w:r>
      <w:r w:rsidRPr="00EB1A19">
        <w:rPr>
          <w:rFonts w:ascii="仿宋" w:eastAsia="仿宋" w:hAnsi="仿宋" w:cs="Helvetica Neue"/>
          <w:color w:val="000000"/>
          <w:kern w:val="0"/>
          <w:sz w:val="32"/>
          <w:szCs w:val="32"/>
        </w:rPr>
        <w:t>相关单位应深入开展调查研究，充</w:t>
      </w:r>
      <w:r w:rsidRPr="00EB1A19">
        <w:rPr>
          <w:rFonts w:ascii="仿宋" w:eastAsia="仿宋" w:hAnsi="仿宋" w:cs="Helvetica Neue"/>
          <w:color w:val="000000"/>
          <w:kern w:val="0"/>
          <w:sz w:val="32"/>
          <w:szCs w:val="32"/>
        </w:rPr>
        <w:lastRenderedPageBreak/>
        <w:t>分听取各方面意见，进行合法合规性审查和风险评估。对专业性、技术性较强的重要事项，应经过专家评估及技术、政策、法律咨询，涉及学术事务的重要事项，应充分听取学术委员会等学术组织意见；对事关师生员工切身利益的重要事项，应通过教职工代表大会或其他方式，广泛听取师生员工的意见。</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第十一条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校长办公会议议题实行一事一报制度，议题相关材料应提前提交至</w:t>
      </w:r>
      <w:r>
        <w:rPr>
          <w:rFonts w:ascii="仿宋" w:eastAsia="仿宋" w:hAnsi="仿宋" w:cs="Helvetica Neue" w:hint="eastAsia"/>
          <w:color w:val="000000"/>
          <w:kern w:val="0"/>
          <w:sz w:val="32"/>
          <w:szCs w:val="32"/>
        </w:rPr>
        <w:t>校长</w:t>
      </w:r>
      <w:r>
        <w:rPr>
          <w:rFonts w:ascii="仿宋" w:eastAsia="仿宋" w:hAnsi="仿宋" w:cs="Helvetica Neue"/>
          <w:color w:val="000000"/>
          <w:kern w:val="0"/>
          <w:sz w:val="32"/>
          <w:szCs w:val="32"/>
        </w:rPr>
        <w:t>办公室</w:t>
      </w:r>
      <w:r w:rsidRPr="00EB1A19">
        <w:rPr>
          <w:rFonts w:ascii="仿宋" w:eastAsia="仿宋" w:hAnsi="仿宋" w:cs="Helvetica Neue"/>
          <w:color w:val="000000"/>
          <w:kern w:val="0"/>
          <w:sz w:val="32"/>
          <w:szCs w:val="32"/>
        </w:rPr>
        <w:t>，</w:t>
      </w:r>
      <w:r>
        <w:rPr>
          <w:rFonts w:ascii="仿宋" w:eastAsia="仿宋" w:hAnsi="仿宋" w:cs="Helvetica Neue" w:hint="eastAsia"/>
          <w:color w:val="000000"/>
          <w:kern w:val="0"/>
          <w:sz w:val="32"/>
          <w:szCs w:val="32"/>
        </w:rPr>
        <w:t>校长办公室</w:t>
      </w:r>
      <w:r w:rsidRPr="00EB1A19">
        <w:rPr>
          <w:rFonts w:ascii="仿宋" w:eastAsia="仿宋" w:hAnsi="仿宋" w:cs="Helvetica Neue"/>
          <w:color w:val="000000"/>
          <w:kern w:val="0"/>
          <w:sz w:val="32"/>
          <w:szCs w:val="32"/>
        </w:rPr>
        <w:t>应提前将会议议题及相关材料送达有关参会人员。</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第十二条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校长办公会议按既定议程逐项进行。无特殊情况或未经会议主持人同意，一般不临时动议议题。</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第十三条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议题由分管校领导或相关单位负责人汇报。出席人员应当充分讨论，对决策建议明确表示同意、不同意或缓议的意见，并说明理由。未到会领导班子成员的意见可以书面形式表达。校长应当最后表态。</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第十四条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校长办公会议研究讨论议题时，校长应当广泛听取与会人员意见建议，在此基础上对研究讨论的事项作出决定。如对重要问题发生较大意见</w:t>
      </w:r>
      <w:r w:rsidR="002E3AE8">
        <w:rPr>
          <w:rFonts w:ascii="仿宋" w:eastAsia="仿宋" w:hAnsi="仿宋" w:cs="Helvetica Neue" w:hint="eastAsia"/>
          <w:color w:val="000000"/>
          <w:kern w:val="0"/>
          <w:sz w:val="32"/>
          <w:szCs w:val="32"/>
        </w:rPr>
        <w:t>分歧</w:t>
      </w:r>
      <w:r w:rsidRPr="00EB1A19">
        <w:rPr>
          <w:rFonts w:ascii="仿宋" w:eastAsia="仿宋" w:hAnsi="仿宋" w:cs="Helvetica Neue"/>
          <w:color w:val="000000"/>
          <w:kern w:val="0"/>
          <w:sz w:val="32"/>
          <w:szCs w:val="32"/>
        </w:rPr>
        <w:t>，一般应当暂缓作出决定。</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第十五条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紧急情况下不能及时提交校长办公会议研究讨论的事项，可由校长与分管校领导共同商议临机处置，事后应及时向校长办公会议通报</w:t>
      </w:r>
      <w:r w:rsidR="002E3AE8">
        <w:rPr>
          <w:rFonts w:ascii="仿宋" w:eastAsia="仿宋" w:hAnsi="仿宋" w:cs="Helvetica Neue" w:hint="eastAsia"/>
          <w:color w:val="000000"/>
          <w:kern w:val="0"/>
          <w:sz w:val="32"/>
          <w:szCs w:val="32"/>
        </w:rPr>
        <w:t>。</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lastRenderedPageBreak/>
        <w:t>第十六条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校长办公会议审议议题时应当通知相关单位负责人到会，听取意见，回答问询。</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第十七条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校长办公会议议题涉及与会人员本人及其亲属的，本人必须回避。</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第十八条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校长办公会议作出的决定，适合公开的应当依据有关规定及时公开。对需保密的会议内容和尚未正式公布的会议决定，参会人员应当遵守保密规定。</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p>
    <w:p w:rsidR="00951590" w:rsidRPr="00EB1A19"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仿宋" w:eastAsia="仿宋" w:hAnsi="仿宋" w:cs="Helvetica Neue"/>
          <w:b/>
          <w:bCs/>
          <w:color w:val="000000"/>
          <w:kern w:val="0"/>
          <w:sz w:val="32"/>
          <w:szCs w:val="32"/>
        </w:rPr>
      </w:pPr>
      <w:r w:rsidRPr="00EB1A19">
        <w:rPr>
          <w:rFonts w:ascii="仿宋" w:eastAsia="仿宋" w:hAnsi="仿宋" w:cs="Helvetica Neue"/>
          <w:b/>
          <w:bCs/>
          <w:color w:val="000000"/>
          <w:kern w:val="0"/>
          <w:sz w:val="32"/>
          <w:szCs w:val="32"/>
        </w:rPr>
        <w:t>四、议定事项执行与监督</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第十九条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校长办公会议讨论决定的事项，由学校分管领导或相关单位负责组织实施。执行情况应当及时向校长或校长办公会议汇报。明确由相关单位负责的，由</w:t>
      </w:r>
      <w:r>
        <w:rPr>
          <w:rFonts w:ascii="仿宋" w:eastAsia="仿宋" w:hAnsi="仿宋" w:cs="Helvetica Neue" w:hint="eastAsia"/>
          <w:color w:val="000000"/>
          <w:kern w:val="0"/>
          <w:sz w:val="32"/>
          <w:szCs w:val="32"/>
        </w:rPr>
        <w:t>校长办公室</w:t>
      </w:r>
      <w:r w:rsidR="002E3AE8">
        <w:rPr>
          <w:rFonts w:ascii="仿宋" w:eastAsia="仿宋" w:hAnsi="仿宋" w:cs="Helvetica Neue"/>
          <w:color w:val="000000"/>
          <w:kern w:val="0"/>
          <w:sz w:val="32"/>
          <w:szCs w:val="32"/>
        </w:rPr>
        <w:t>负责</w:t>
      </w:r>
      <w:r w:rsidRPr="00EB1A19">
        <w:rPr>
          <w:rFonts w:ascii="仿宋" w:eastAsia="仿宋" w:hAnsi="仿宋" w:cs="Helvetica Neue"/>
          <w:color w:val="000000"/>
          <w:kern w:val="0"/>
          <w:sz w:val="32"/>
          <w:szCs w:val="32"/>
        </w:rPr>
        <w:t>传达和督促检查。</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r w:rsidRPr="00EB1A19">
        <w:rPr>
          <w:rFonts w:ascii="仿宋" w:eastAsia="仿宋" w:hAnsi="仿宋" w:cs="Helvetica Neue"/>
          <w:color w:val="000000"/>
          <w:kern w:val="0"/>
          <w:sz w:val="32"/>
          <w:szCs w:val="32"/>
        </w:rPr>
        <w:t>学校应当建立有效的督查、评估和反馈机制，确保决策落实。</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第二十条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校长办公会议讨论决定的事项，学校行政领导班子成员、相关单位和个人应当及时执行；对执行不力的，应当依照有关规定问责追责；决策执行过程中需作重大调整的，应当提交校长办公会议决定；需要复议的，按照第九条规定重新提交议题。</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0"/>
        <w:rPr>
          <w:rFonts w:ascii="仿宋" w:eastAsia="仿宋" w:hAnsi="仿宋" w:cs="Helvetica Neue"/>
          <w:color w:val="000000"/>
          <w:kern w:val="0"/>
          <w:sz w:val="32"/>
          <w:szCs w:val="32"/>
        </w:rPr>
      </w:pPr>
    </w:p>
    <w:p w:rsidR="00951590" w:rsidRPr="00EB1A19"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仿宋" w:eastAsia="仿宋" w:hAnsi="仿宋" w:cs="Helvetica Neue"/>
          <w:b/>
          <w:bCs/>
          <w:color w:val="000000"/>
          <w:kern w:val="0"/>
          <w:sz w:val="32"/>
          <w:szCs w:val="32"/>
        </w:rPr>
      </w:pPr>
      <w:r w:rsidRPr="00EB1A19">
        <w:rPr>
          <w:rFonts w:ascii="仿宋" w:eastAsia="仿宋" w:hAnsi="仿宋" w:cs="Helvetica Neue"/>
          <w:b/>
          <w:bCs/>
          <w:color w:val="000000"/>
          <w:kern w:val="0"/>
          <w:sz w:val="32"/>
          <w:szCs w:val="32"/>
        </w:rPr>
        <w:t>五、附则</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lastRenderedPageBreak/>
        <w:t>第二十一条</w:t>
      </w:r>
      <w:r>
        <w:rPr>
          <w:rFonts w:ascii="仿宋" w:eastAsia="仿宋" w:hAnsi="仿宋" w:cs="Helvetica Neue" w:hint="eastAsia"/>
          <w:b/>
          <w:bCs/>
          <w:color w:val="000000"/>
          <w:kern w:val="0"/>
          <w:sz w:val="32"/>
          <w:szCs w:val="32"/>
        </w:rPr>
        <w:t xml:space="preserve"> </w:t>
      </w:r>
      <w:r>
        <w:rPr>
          <w:rFonts w:ascii="仿宋" w:eastAsia="仿宋" w:hAnsi="仿宋" w:cs="Helvetica Neue" w:hint="eastAsia"/>
          <w:color w:val="000000"/>
          <w:kern w:val="0"/>
          <w:sz w:val="32"/>
          <w:szCs w:val="32"/>
        </w:rPr>
        <w:t>校长</w:t>
      </w:r>
      <w:r>
        <w:rPr>
          <w:rFonts w:ascii="仿宋" w:eastAsia="仿宋" w:hAnsi="仿宋" w:cs="Helvetica Neue"/>
          <w:color w:val="000000"/>
          <w:kern w:val="0"/>
          <w:sz w:val="32"/>
          <w:szCs w:val="32"/>
        </w:rPr>
        <w:t>办公室</w:t>
      </w:r>
      <w:r w:rsidRPr="00EB1A19">
        <w:rPr>
          <w:rFonts w:ascii="仿宋" w:eastAsia="仿宋" w:hAnsi="仿宋" w:cs="Helvetica Neue"/>
          <w:color w:val="000000"/>
          <w:kern w:val="0"/>
          <w:sz w:val="32"/>
          <w:szCs w:val="32"/>
        </w:rPr>
        <w:t>负责校长办公会议的会务工作，主要包括：收集议题，印发会议材料，通知参会人员，做好会议记录，编发会议纪要，分送校领导和有关部门，归档会议材料。</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b/>
          <w:bCs/>
          <w:color w:val="000000"/>
          <w:kern w:val="0"/>
          <w:sz w:val="32"/>
          <w:szCs w:val="32"/>
        </w:rPr>
      </w:pPr>
      <w:r w:rsidRPr="00EB1A19">
        <w:rPr>
          <w:rFonts w:ascii="仿宋" w:eastAsia="仿宋" w:hAnsi="仿宋" w:cs="Helvetica Neue"/>
          <w:b/>
          <w:bCs/>
          <w:color w:val="000000"/>
          <w:kern w:val="0"/>
          <w:sz w:val="32"/>
          <w:szCs w:val="32"/>
        </w:rPr>
        <w:t>第二十二条</w:t>
      </w:r>
      <w:r>
        <w:rPr>
          <w:rFonts w:ascii="仿宋" w:eastAsia="仿宋" w:hAnsi="仿宋" w:cs="Helvetica Neue" w:hint="eastAsia"/>
          <w:b/>
          <w:bCs/>
          <w:color w:val="000000"/>
          <w:kern w:val="0"/>
          <w:sz w:val="32"/>
          <w:szCs w:val="32"/>
        </w:rPr>
        <w:t xml:space="preserve"> </w:t>
      </w:r>
      <w:r w:rsidRPr="005063D0">
        <w:rPr>
          <w:rFonts w:ascii="仿宋" w:eastAsia="仿宋" w:hAnsi="仿宋" w:cs="Helvetica Neue" w:hint="eastAsia"/>
          <w:color w:val="000000"/>
          <w:kern w:val="0"/>
          <w:sz w:val="32"/>
          <w:szCs w:val="32"/>
        </w:rPr>
        <w:t>本规则所指重要事项根据学校关于“三重一大”相关规定处理。</w:t>
      </w:r>
    </w:p>
    <w:p w:rsidR="00951590" w:rsidRDefault="00951590" w:rsidP="0095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643"/>
        <w:rPr>
          <w:rFonts w:ascii="仿宋" w:eastAsia="仿宋" w:hAnsi="仿宋" w:cs="Helvetica Neue"/>
          <w:b/>
          <w:bCs/>
          <w:color w:val="000000"/>
          <w:kern w:val="0"/>
          <w:sz w:val="32"/>
          <w:szCs w:val="32"/>
        </w:rPr>
      </w:pPr>
      <w:r>
        <w:rPr>
          <w:rFonts w:ascii="仿宋" w:eastAsia="仿宋" w:hAnsi="仿宋" w:cs="Helvetica Neue" w:hint="eastAsia"/>
          <w:b/>
          <w:bCs/>
          <w:color w:val="000000"/>
          <w:kern w:val="0"/>
          <w:sz w:val="32"/>
          <w:szCs w:val="32"/>
        </w:rPr>
        <w:t xml:space="preserve">第二十三条 </w:t>
      </w:r>
      <w:r w:rsidRPr="00EB1A19">
        <w:rPr>
          <w:rFonts w:ascii="仿宋" w:eastAsia="仿宋" w:hAnsi="仿宋" w:cs="Helvetica Neue"/>
          <w:color w:val="000000"/>
          <w:kern w:val="0"/>
          <w:sz w:val="32"/>
          <w:szCs w:val="32"/>
        </w:rPr>
        <w:t>本规则由学校校长办公会议负责解释，具体工作由</w:t>
      </w:r>
      <w:r>
        <w:rPr>
          <w:rFonts w:ascii="仿宋" w:eastAsia="仿宋" w:hAnsi="仿宋" w:cs="Helvetica Neue" w:hint="eastAsia"/>
          <w:color w:val="000000"/>
          <w:kern w:val="0"/>
          <w:sz w:val="32"/>
          <w:szCs w:val="32"/>
        </w:rPr>
        <w:t>校长</w:t>
      </w:r>
      <w:r>
        <w:rPr>
          <w:rFonts w:ascii="仿宋" w:eastAsia="仿宋" w:hAnsi="仿宋" w:cs="Helvetica Neue"/>
          <w:color w:val="000000"/>
          <w:kern w:val="0"/>
          <w:sz w:val="32"/>
          <w:szCs w:val="32"/>
        </w:rPr>
        <w:t>办公室</w:t>
      </w:r>
      <w:r w:rsidRPr="00EB1A19">
        <w:rPr>
          <w:rFonts w:ascii="仿宋" w:eastAsia="仿宋" w:hAnsi="仿宋" w:cs="Helvetica Neue"/>
          <w:color w:val="000000"/>
          <w:kern w:val="0"/>
          <w:sz w:val="32"/>
          <w:szCs w:val="32"/>
        </w:rPr>
        <w:t>承担。</w:t>
      </w:r>
    </w:p>
    <w:p w:rsidR="00951590" w:rsidRDefault="00951590" w:rsidP="00951590">
      <w:pPr>
        <w:ind w:firstLineChars="200" w:firstLine="643"/>
        <w:rPr>
          <w:rFonts w:ascii="仿宋" w:eastAsia="仿宋" w:hAnsi="仿宋" w:cs="Helvetica Neue"/>
          <w:color w:val="000000"/>
          <w:kern w:val="0"/>
          <w:sz w:val="32"/>
          <w:szCs w:val="32"/>
        </w:rPr>
      </w:pPr>
      <w:r w:rsidRPr="00EB1A19">
        <w:rPr>
          <w:rFonts w:ascii="仿宋" w:eastAsia="仿宋" w:hAnsi="仿宋" w:cs="Helvetica Neue"/>
          <w:b/>
          <w:bCs/>
          <w:color w:val="000000"/>
          <w:kern w:val="0"/>
          <w:sz w:val="32"/>
          <w:szCs w:val="32"/>
        </w:rPr>
        <w:t>第二十</w:t>
      </w:r>
      <w:r>
        <w:rPr>
          <w:rFonts w:ascii="仿宋" w:eastAsia="仿宋" w:hAnsi="仿宋" w:cs="Helvetica Neue" w:hint="eastAsia"/>
          <w:b/>
          <w:bCs/>
          <w:color w:val="000000"/>
          <w:kern w:val="0"/>
          <w:sz w:val="32"/>
          <w:szCs w:val="32"/>
        </w:rPr>
        <w:t>四</w:t>
      </w:r>
      <w:r w:rsidRPr="00EB1A19">
        <w:rPr>
          <w:rFonts w:ascii="仿宋" w:eastAsia="仿宋" w:hAnsi="仿宋" w:cs="Helvetica Neue"/>
          <w:b/>
          <w:bCs/>
          <w:color w:val="000000"/>
          <w:kern w:val="0"/>
          <w:sz w:val="32"/>
          <w:szCs w:val="32"/>
        </w:rPr>
        <w:t>条</w:t>
      </w:r>
      <w:r>
        <w:rPr>
          <w:rFonts w:ascii="仿宋" w:eastAsia="仿宋" w:hAnsi="仿宋" w:cs="Helvetica Neue" w:hint="eastAsia"/>
          <w:b/>
          <w:bCs/>
          <w:color w:val="000000"/>
          <w:kern w:val="0"/>
          <w:sz w:val="32"/>
          <w:szCs w:val="32"/>
        </w:rPr>
        <w:t xml:space="preserve"> </w:t>
      </w:r>
      <w:r w:rsidRPr="00EB1A19">
        <w:rPr>
          <w:rFonts w:ascii="仿宋" w:eastAsia="仿宋" w:hAnsi="仿宋" w:cs="Helvetica Neue"/>
          <w:color w:val="000000"/>
          <w:kern w:val="0"/>
          <w:sz w:val="32"/>
          <w:szCs w:val="32"/>
        </w:rPr>
        <w:t>本规则自</w:t>
      </w:r>
      <w:r>
        <w:rPr>
          <w:rFonts w:ascii="仿宋" w:eastAsia="仿宋" w:hAnsi="仿宋" w:cs="Helvetica Neue" w:hint="eastAsia"/>
          <w:color w:val="000000"/>
          <w:kern w:val="0"/>
          <w:sz w:val="32"/>
          <w:szCs w:val="32"/>
        </w:rPr>
        <w:t>20</w:t>
      </w:r>
      <w:r w:rsidR="00593717">
        <w:rPr>
          <w:rFonts w:ascii="仿宋" w:eastAsia="仿宋" w:hAnsi="仿宋" w:cs="Helvetica Neue" w:hint="eastAsia"/>
          <w:color w:val="000000"/>
          <w:kern w:val="0"/>
          <w:sz w:val="32"/>
          <w:szCs w:val="32"/>
        </w:rPr>
        <w:t>20</w:t>
      </w:r>
      <w:r w:rsidRPr="00EB1A19">
        <w:rPr>
          <w:rFonts w:ascii="仿宋" w:eastAsia="仿宋" w:hAnsi="仿宋" w:cs="Helvetica Neue"/>
          <w:color w:val="000000"/>
          <w:kern w:val="0"/>
          <w:sz w:val="32"/>
          <w:szCs w:val="32"/>
        </w:rPr>
        <w:t>年</w:t>
      </w:r>
      <w:r>
        <w:rPr>
          <w:rFonts w:ascii="仿宋" w:eastAsia="仿宋" w:hAnsi="仿宋" w:cs="Helvetica Neue" w:hint="eastAsia"/>
          <w:color w:val="000000"/>
          <w:kern w:val="0"/>
          <w:sz w:val="32"/>
          <w:szCs w:val="32"/>
        </w:rPr>
        <w:t>1</w:t>
      </w:r>
      <w:r w:rsidRPr="00EB1A19">
        <w:rPr>
          <w:rFonts w:ascii="仿宋" w:eastAsia="仿宋" w:hAnsi="仿宋" w:cs="Helvetica Neue"/>
          <w:color w:val="000000"/>
          <w:kern w:val="0"/>
          <w:sz w:val="32"/>
          <w:szCs w:val="32"/>
        </w:rPr>
        <w:t>月</w:t>
      </w:r>
      <w:r w:rsidR="00593717">
        <w:rPr>
          <w:rFonts w:ascii="仿宋" w:eastAsia="仿宋" w:hAnsi="仿宋" w:cs="Helvetica Neue" w:hint="eastAsia"/>
          <w:color w:val="000000"/>
          <w:kern w:val="0"/>
          <w:sz w:val="32"/>
          <w:szCs w:val="32"/>
        </w:rPr>
        <w:t>1</w:t>
      </w:r>
      <w:r w:rsidRPr="00EB1A19">
        <w:rPr>
          <w:rFonts w:ascii="仿宋" w:eastAsia="仿宋" w:hAnsi="仿宋" w:cs="Helvetica Neue"/>
          <w:color w:val="000000"/>
          <w:kern w:val="0"/>
          <w:sz w:val="32"/>
          <w:szCs w:val="32"/>
        </w:rPr>
        <w:t>日起施行。</w:t>
      </w:r>
      <w:r w:rsidRPr="002C0D81">
        <w:rPr>
          <w:rFonts w:ascii="仿宋" w:eastAsia="仿宋" w:hAnsi="仿宋" w:cs="Helvetica Neue" w:hint="eastAsia"/>
          <w:color w:val="000000"/>
          <w:kern w:val="0"/>
          <w:sz w:val="32"/>
          <w:szCs w:val="32"/>
        </w:rPr>
        <w:t>原《上海外国语大学校长办公会议制度》（上外办〔2018〕31号）同时废止。</w:t>
      </w:r>
      <w:r>
        <w:rPr>
          <w:rFonts w:ascii="仿宋" w:eastAsia="仿宋" w:hAnsi="仿宋" w:cs="Helvetica Neue" w:hint="eastAsia"/>
          <w:color w:val="000000"/>
          <w:kern w:val="0"/>
          <w:sz w:val="32"/>
          <w:szCs w:val="32"/>
        </w:rPr>
        <w:t>其他有关文件规定与本规则不一致的，应当及时予以修订。</w:t>
      </w: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Chars="200" w:firstLine="640"/>
        <w:rPr>
          <w:rFonts w:ascii="仿宋" w:eastAsia="仿宋" w:hAnsi="仿宋" w:cs="Helvetica Neue"/>
          <w:color w:val="000000"/>
          <w:kern w:val="0"/>
          <w:sz w:val="32"/>
          <w:szCs w:val="32"/>
        </w:rPr>
      </w:pPr>
      <w:r w:rsidRPr="006177E2">
        <w:rPr>
          <w:rFonts w:ascii="仿宋" w:eastAsia="仿宋" w:hAnsi="仿宋" w:cs="Helvetica Neue"/>
          <w:color w:val="000000"/>
          <w:kern w:val="0"/>
          <w:sz w:val="32"/>
          <w:szCs w:val="32"/>
        </w:rPr>
        <w:t>附件</w:t>
      </w:r>
      <w:r w:rsidRPr="006177E2">
        <w:rPr>
          <w:rFonts w:ascii="仿宋" w:eastAsia="仿宋" w:hAnsi="仿宋" w:cs="Helvetica Neue" w:hint="eastAsia"/>
          <w:color w:val="000000"/>
          <w:kern w:val="0"/>
          <w:sz w:val="32"/>
          <w:szCs w:val="32"/>
        </w:rPr>
        <w:t>：《校长办公会议议题申请表》</w:t>
      </w: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Chars="200" w:firstLine="640"/>
        <w:rPr>
          <w:rFonts w:ascii="仿宋" w:eastAsia="仿宋" w:hAnsi="仿宋" w:cs="Helvetica Neue"/>
          <w:color w:val="000000"/>
          <w:kern w:val="0"/>
          <w:sz w:val="32"/>
          <w:szCs w:val="32"/>
        </w:rPr>
      </w:pPr>
    </w:p>
    <w:p w:rsidR="00951590" w:rsidRDefault="00951590" w:rsidP="00951590">
      <w:pPr>
        <w:ind w:firstLine="405"/>
        <w:jc w:val="center"/>
        <w:rPr>
          <w:rFonts w:ascii="黑体" w:eastAsia="黑体" w:hAnsi="黑体"/>
          <w:sz w:val="36"/>
          <w:szCs w:val="36"/>
        </w:rPr>
      </w:pPr>
      <w:r w:rsidRPr="007C7F35">
        <w:rPr>
          <w:rFonts w:ascii="黑体" w:eastAsia="黑体" w:hAnsi="黑体" w:hint="eastAsia"/>
          <w:sz w:val="36"/>
          <w:szCs w:val="36"/>
        </w:rPr>
        <w:lastRenderedPageBreak/>
        <w:t>校长办公</w:t>
      </w:r>
      <w:r>
        <w:rPr>
          <w:rFonts w:ascii="黑体" w:eastAsia="黑体" w:hAnsi="黑体" w:hint="eastAsia"/>
          <w:sz w:val="36"/>
          <w:szCs w:val="36"/>
        </w:rPr>
        <w:t>会议</w:t>
      </w:r>
      <w:r w:rsidRPr="007C7F35">
        <w:rPr>
          <w:rFonts w:ascii="黑体" w:eastAsia="黑体" w:hAnsi="黑体" w:hint="eastAsia"/>
          <w:sz w:val="36"/>
          <w:szCs w:val="36"/>
        </w:rPr>
        <w:t>议题</w:t>
      </w:r>
      <w:r>
        <w:rPr>
          <w:rFonts w:ascii="黑体" w:eastAsia="黑体" w:hAnsi="黑体" w:hint="eastAsia"/>
          <w:sz w:val="36"/>
          <w:szCs w:val="36"/>
        </w:rPr>
        <w:t>申请表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746"/>
        <w:gridCol w:w="1022"/>
        <w:gridCol w:w="3543"/>
        <w:gridCol w:w="2948"/>
      </w:tblGrid>
      <w:tr w:rsidR="00951590" w:rsidRPr="005C6D58" w:rsidTr="00A22704">
        <w:trPr>
          <w:trHeight w:val="921"/>
          <w:jc w:val="center"/>
        </w:trPr>
        <w:tc>
          <w:tcPr>
            <w:tcW w:w="9039" w:type="dxa"/>
            <w:gridSpan w:val="5"/>
            <w:tcBorders>
              <w:top w:val="single" w:sz="4" w:space="0" w:color="auto"/>
              <w:left w:val="single" w:sz="4" w:space="0" w:color="auto"/>
              <w:bottom w:val="single" w:sz="4" w:space="0" w:color="auto"/>
              <w:right w:val="single" w:sz="4" w:space="0" w:color="auto"/>
            </w:tcBorders>
          </w:tcPr>
          <w:p w:rsidR="00951590" w:rsidRDefault="00951590" w:rsidP="00A22704">
            <w:pPr>
              <w:spacing w:line="400" w:lineRule="exact"/>
              <w:rPr>
                <w:rFonts w:ascii="黑体" w:eastAsia="黑体" w:hAnsi="黑体"/>
                <w:sz w:val="24"/>
              </w:rPr>
            </w:pPr>
            <w:r w:rsidRPr="005C6D58">
              <w:rPr>
                <w:rFonts w:ascii="黑体" w:eastAsia="黑体" w:hAnsi="黑体" w:hint="eastAsia"/>
                <w:sz w:val="28"/>
                <w:szCs w:val="28"/>
              </w:rPr>
              <w:t>议题</w:t>
            </w:r>
            <w:r>
              <w:rPr>
                <w:rFonts w:ascii="黑体" w:eastAsia="黑体" w:hAnsi="黑体" w:hint="eastAsia"/>
                <w:sz w:val="28"/>
                <w:szCs w:val="28"/>
              </w:rPr>
              <w:t>名称</w:t>
            </w:r>
            <w:r w:rsidRPr="005C6D58">
              <w:rPr>
                <w:rFonts w:ascii="黑体" w:eastAsia="黑体" w:hAnsi="黑体" w:hint="eastAsia"/>
                <w:sz w:val="28"/>
                <w:szCs w:val="28"/>
              </w:rPr>
              <w:t>：</w:t>
            </w:r>
            <w:r w:rsidRPr="00CE0736">
              <w:rPr>
                <w:rFonts w:ascii="仿宋" w:eastAsia="仿宋" w:hAnsi="仿宋" w:hint="eastAsia"/>
                <w:sz w:val="28"/>
                <w:szCs w:val="28"/>
              </w:rPr>
              <w:t>审议xx事项</w:t>
            </w:r>
            <w:r w:rsidR="00A22704">
              <w:rPr>
                <w:rFonts w:ascii="仿宋" w:eastAsia="仿宋" w:hAnsi="仿宋" w:hint="eastAsia"/>
                <w:sz w:val="28"/>
                <w:szCs w:val="28"/>
              </w:rPr>
              <w:t xml:space="preserve">                           </w:t>
            </w:r>
            <w:r w:rsidRPr="0005210F">
              <w:rPr>
                <w:rFonts w:ascii="黑体" w:eastAsia="黑体" w:hAnsi="黑体" w:hint="eastAsia"/>
                <w:sz w:val="36"/>
                <w:szCs w:val="36"/>
              </w:rPr>
              <w:sym w:font="Wingdings" w:char="F0FE"/>
            </w:r>
            <w:r w:rsidR="00A22704">
              <w:rPr>
                <w:rFonts w:ascii="黑体" w:eastAsia="黑体" w:hAnsi="黑体" w:hint="eastAsia"/>
                <w:sz w:val="36"/>
                <w:szCs w:val="36"/>
              </w:rPr>
              <w:t xml:space="preserve"> </w:t>
            </w:r>
            <w:r w:rsidRPr="00B347EF">
              <w:rPr>
                <w:rFonts w:ascii="黑体" w:eastAsia="黑体" w:hAnsi="黑体" w:hint="eastAsia"/>
                <w:sz w:val="24"/>
              </w:rPr>
              <w:t>审议性</w:t>
            </w:r>
            <w:r w:rsidRPr="00B347EF">
              <w:rPr>
                <w:rFonts w:ascii="黑体" w:eastAsia="黑体" w:hAnsi="黑体"/>
                <w:sz w:val="24"/>
              </w:rPr>
              <w:t>议题</w:t>
            </w:r>
          </w:p>
          <w:p w:rsidR="00951590" w:rsidRPr="005C6D58" w:rsidRDefault="00C130FB" w:rsidP="00A22704">
            <w:pPr>
              <w:spacing w:line="400" w:lineRule="exact"/>
              <w:rPr>
                <w:rFonts w:ascii="黑体" w:eastAsia="黑体" w:hAnsi="黑体"/>
                <w:sz w:val="28"/>
                <w:szCs w:val="28"/>
              </w:rPr>
            </w:pPr>
            <w:r>
              <w:rPr>
                <w:rFonts w:ascii="黑体" w:eastAsia="黑体" w:hAnsi="黑体"/>
                <w:noProof/>
                <w:sz w:val="28"/>
                <w:szCs w:val="28"/>
              </w:rPr>
              <w:pict>
                <v:rect id=" 5" o:spid="_x0000_s1028" style="position:absolute;left:0;text-align:left;margin-left:337.7pt;margin-top:8.15pt;width:12.75pt;height:1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">
                  <v:path arrowok="t"/>
                </v:rect>
              </w:pict>
            </w:r>
            <w:r w:rsidR="00A22704">
              <w:rPr>
                <w:rFonts w:ascii="仿宋" w:eastAsia="仿宋" w:hAnsi="仿宋" w:hint="eastAsia"/>
                <w:sz w:val="28"/>
                <w:szCs w:val="28"/>
              </w:rPr>
              <w:t xml:space="preserve">          </w:t>
            </w:r>
            <w:r w:rsidR="00951590" w:rsidRPr="00CE0736">
              <w:rPr>
                <w:rFonts w:ascii="仿宋" w:eastAsia="仿宋" w:hAnsi="仿宋" w:hint="eastAsia"/>
                <w:sz w:val="28"/>
                <w:szCs w:val="28"/>
              </w:rPr>
              <w:t>通报xx事项</w:t>
            </w:r>
            <w:r w:rsidR="00A22704">
              <w:rPr>
                <w:rFonts w:ascii="仿宋" w:eastAsia="仿宋" w:hAnsi="仿宋" w:hint="eastAsia"/>
                <w:sz w:val="28"/>
                <w:szCs w:val="28"/>
              </w:rPr>
              <w:t xml:space="preserve">                               </w:t>
            </w:r>
            <w:r w:rsidR="00951590" w:rsidRPr="00B347EF">
              <w:rPr>
                <w:rFonts w:ascii="黑体" w:eastAsia="黑体" w:hAnsi="黑体" w:hint="eastAsia"/>
                <w:sz w:val="24"/>
              </w:rPr>
              <w:t>通报性</w:t>
            </w:r>
            <w:r w:rsidR="00951590" w:rsidRPr="00B347EF">
              <w:rPr>
                <w:rFonts w:ascii="黑体" w:eastAsia="黑体" w:hAnsi="黑体"/>
                <w:sz w:val="24"/>
              </w:rPr>
              <w:t>议题</w:t>
            </w:r>
          </w:p>
        </w:tc>
      </w:tr>
      <w:tr w:rsidR="00951590" w:rsidRPr="005C6D58" w:rsidTr="00EE53BA">
        <w:trPr>
          <w:jc w:val="center"/>
        </w:trPr>
        <w:tc>
          <w:tcPr>
            <w:tcW w:w="2548" w:type="dxa"/>
            <w:gridSpan w:val="3"/>
            <w:tcBorders>
              <w:top w:val="single" w:sz="4" w:space="0" w:color="auto"/>
              <w:left w:val="single" w:sz="4" w:space="0" w:color="auto"/>
              <w:bottom w:val="single" w:sz="4" w:space="0" w:color="auto"/>
              <w:right w:val="single" w:sz="4" w:space="0" w:color="auto"/>
            </w:tcBorders>
          </w:tcPr>
          <w:p w:rsidR="00951590" w:rsidRPr="005C6D58" w:rsidRDefault="00951590" w:rsidP="00A22704">
            <w:pPr>
              <w:spacing w:line="400" w:lineRule="exact"/>
              <w:rPr>
                <w:rFonts w:ascii="黑体" w:eastAsia="黑体" w:hAnsi="黑体"/>
                <w:sz w:val="28"/>
                <w:szCs w:val="28"/>
              </w:rPr>
            </w:pPr>
            <w:r>
              <w:rPr>
                <w:rFonts w:ascii="黑体" w:eastAsia="黑体" w:hAnsi="黑体" w:hint="eastAsia"/>
                <w:sz w:val="28"/>
                <w:szCs w:val="28"/>
              </w:rPr>
              <w:t>提出</w:t>
            </w:r>
            <w:r w:rsidRPr="005C6D58">
              <w:rPr>
                <w:rFonts w:ascii="黑体" w:eastAsia="黑体" w:hAnsi="黑体" w:hint="eastAsia"/>
                <w:sz w:val="28"/>
                <w:szCs w:val="28"/>
              </w:rPr>
              <w:t>部门：</w:t>
            </w:r>
            <w:r w:rsidRPr="00B8494C">
              <w:rPr>
                <w:rFonts w:ascii="仿宋" w:eastAsia="仿宋" w:hAnsi="仿宋" w:hint="eastAsia"/>
                <w:sz w:val="28"/>
                <w:szCs w:val="28"/>
              </w:rPr>
              <w:t>xx处</w:t>
            </w:r>
          </w:p>
        </w:tc>
        <w:tc>
          <w:tcPr>
            <w:tcW w:w="3543" w:type="dxa"/>
            <w:tcBorders>
              <w:top w:val="single" w:sz="4" w:space="0" w:color="auto"/>
              <w:left w:val="single" w:sz="4" w:space="0" w:color="auto"/>
              <w:bottom w:val="single" w:sz="4" w:space="0" w:color="auto"/>
              <w:right w:val="single" w:sz="4" w:space="0" w:color="auto"/>
            </w:tcBorders>
          </w:tcPr>
          <w:p w:rsidR="00951590" w:rsidRPr="003018BB" w:rsidRDefault="00951590" w:rsidP="00A22704">
            <w:pPr>
              <w:spacing w:line="400" w:lineRule="exact"/>
              <w:rPr>
                <w:rFonts w:ascii="仿宋" w:eastAsia="仿宋" w:hAnsi="仿宋"/>
                <w:sz w:val="28"/>
                <w:szCs w:val="28"/>
              </w:rPr>
            </w:pPr>
            <w:r w:rsidRPr="005C6D58">
              <w:rPr>
                <w:rFonts w:ascii="黑体" w:eastAsia="黑体" w:hAnsi="黑体" w:hint="eastAsia"/>
                <w:sz w:val="28"/>
                <w:szCs w:val="28"/>
              </w:rPr>
              <w:t>汇报人：</w:t>
            </w:r>
            <w:r w:rsidRPr="00B8494C">
              <w:rPr>
                <w:rFonts w:ascii="仿宋" w:eastAsia="仿宋" w:hAnsi="仿宋" w:hint="eastAsia"/>
                <w:sz w:val="28"/>
                <w:szCs w:val="28"/>
              </w:rPr>
              <w:t>xx</w:t>
            </w:r>
            <w:r>
              <w:rPr>
                <w:rFonts w:ascii="仿宋" w:eastAsia="仿宋" w:hAnsi="仿宋" w:hint="eastAsia"/>
                <w:sz w:val="28"/>
                <w:szCs w:val="28"/>
              </w:rPr>
              <w:t>（</w:t>
            </w:r>
            <w:r w:rsidRPr="00B8494C">
              <w:rPr>
                <w:rFonts w:ascii="仿宋" w:eastAsia="仿宋" w:hAnsi="仿宋" w:hint="eastAsia"/>
                <w:sz w:val="28"/>
                <w:szCs w:val="28"/>
              </w:rPr>
              <w:t>副校长/副书记</w:t>
            </w:r>
            <w:r>
              <w:rPr>
                <w:rFonts w:ascii="仿宋" w:eastAsia="仿宋" w:hAnsi="仿宋" w:hint="eastAsia"/>
                <w:sz w:val="28"/>
                <w:szCs w:val="28"/>
              </w:rPr>
              <w:t>）、</w:t>
            </w:r>
            <w:r w:rsidRPr="00B8494C">
              <w:rPr>
                <w:rFonts w:ascii="仿宋" w:eastAsia="仿宋" w:hAnsi="仿宋" w:hint="eastAsia"/>
                <w:sz w:val="28"/>
                <w:szCs w:val="28"/>
              </w:rPr>
              <w:t>xx</w:t>
            </w:r>
            <w:r>
              <w:rPr>
                <w:rFonts w:ascii="仿宋" w:eastAsia="仿宋" w:hAnsi="仿宋" w:hint="eastAsia"/>
                <w:sz w:val="28"/>
                <w:szCs w:val="28"/>
              </w:rPr>
              <w:t>（部门正职）</w:t>
            </w:r>
          </w:p>
        </w:tc>
        <w:tc>
          <w:tcPr>
            <w:tcW w:w="2948" w:type="dxa"/>
            <w:tcBorders>
              <w:top w:val="single" w:sz="4" w:space="0" w:color="auto"/>
              <w:left w:val="single" w:sz="4" w:space="0" w:color="auto"/>
              <w:bottom w:val="single" w:sz="4" w:space="0" w:color="auto"/>
              <w:right w:val="single" w:sz="4" w:space="0" w:color="auto"/>
            </w:tcBorders>
          </w:tcPr>
          <w:p w:rsidR="00951590" w:rsidRDefault="00951590" w:rsidP="00A22704">
            <w:pPr>
              <w:spacing w:line="400" w:lineRule="exact"/>
              <w:rPr>
                <w:rFonts w:ascii="仿宋" w:eastAsia="仿宋" w:hAnsi="仿宋"/>
                <w:sz w:val="28"/>
                <w:szCs w:val="28"/>
              </w:rPr>
            </w:pPr>
            <w:r w:rsidRPr="005C6D58">
              <w:rPr>
                <w:rFonts w:ascii="黑体" w:eastAsia="黑体" w:hAnsi="黑体" w:hint="eastAsia"/>
                <w:sz w:val="28"/>
                <w:szCs w:val="28"/>
              </w:rPr>
              <w:t>拟汇报时间：</w:t>
            </w:r>
            <w:r w:rsidRPr="00B8494C">
              <w:rPr>
                <w:rFonts w:ascii="仿宋" w:eastAsia="仿宋" w:hAnsi="仿宋" w:hint="eastAsia"/>
                <w:sz w:val="28"/>
                <w:szCs w:val="28"/>
              </w:rPr>
              <w:t>几分钟</w:t>
            </w:r>
          </w:p>
          <w:p w:rsidR="00951590" w:rsidRPr="005C6D58" w:rsidRDefault="00951590" w:rsidP="00A22704">
            <w:pPr>
              <w:spacing w:line="400" w:lineRule="exact"/>
              <w:rPr>
                <w:rFonts w:ascii="黑体" w:eastAsia="黑体" w:hAnsi="黑体"/>
                <w:sz w:val="28"/>
                <w:szCs w:val="28"/>
              </w:rPr>
            </w:pPr>
            <w:r>
              <w:rPr>
                <w:rFonts w:ascii="仿宋" w:eastAsia="仿宋" w:hAnsi="仿宋" w:hint="eastAsia"/>
                <w:sz w:val="28"/>
                <w:szCs w:val="28"/>
              </w:rPr>
              <w:t>（不得超过10分钟）</w:t>
            </w:r>
          </w:p>
        </w:tc>
      </w:tr>
      <w:tr w:rsidR="00951590" w:rsidRPr="005C6D58" w:rsidTr="00EE53BA">
        <w:trPr>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8"/>
                <w:szCs w:val="28"/>
              </w:rPr>
            </w:pPr>
            <w:r w:rsidRPr="005C6D58">
              <w:rPr>
                <w:rFonts w:ascii="黑体" w:eastAsia="黑体" w:hAnsi="黑体" w:hint="eastAsia"/>
                <w:sz w:val="28"/>
                <w:szCs w:val="28"/>
              </w:rPr>
              <w:t>汇报要点</w:t>
            </w:r>
          </w:p>
          <w:p w:rsidR="00951590" w:rsidRDefault="00951590" w:rsidP="00A22704">
            <w:pPr>
              <w:spacing w:line="400" w:lineRule="exact"/>
              <w:rPr>
                <w:rFonts w:ascii="黑体" w:eastAsia="黑体" w:hAnsi="黑体"/>
                <w:szCs w:val="21"/>
              </w:rPr>
            </w:pPr>
            <w:r w:rsidRPr="005C6D58">
              <w:rPr>
                <w:rFonts w:ascii="黑体" w:eastAsia="黑体" w:hAnsi="黑体" w:hint="eastAsia"/>
                <w:szCs w:val="21"/>
              </w:rPr>
              <w:t>（</w:t>
            </w:r>
            <w:r>
              <w:rPr>
                <w:rFonts w:ascii="黑体" w:eastAsia="黑体" w:hAnsi="黑体" w:hint="eastAsia"/>
                <w:szCs w:val="21"/>
              </w:rPr>
              <w:t>所有议题</w:t>
            </w:r>
          </w:p>
          <w:p w:rsidR="00951590" w:rsidRDefault="00951590" w:rsidP="00A22704">
            <w:pPr>
              <w:spacing w:line="400" w:lineRule="exact"/>
              <w:rPr>
                <w:rFonts w:ascii="黑体" w:eastAsia="黑体" w:hAnsi="黑体"/>
                <w:szCs w:val="21"/>
              </w:rPr>
            </w:pPr>
            <w:r w:rsidRPr="005C6D58">
              <w:rPr>
                <w:rFonts w:ascii="黑体" w:eastAsia="黑体" w:hAnsi="黑体" w:hint="eastAsia"/>
                <w:szCs w:val="21"/>
              </w:rPr>
              <w:t>必填）</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B8494C" w:rsidRDefault="00951590" w:rsidP="00A22704">
            <w:pPr>
              <w:spacing w:line="400" w:lineRule="exact"/>
              <w:rPr>
                <w:rFonts w:ascii="仿宋" w:eastAsia="仿宋" w:hAnsi="仿宋"/>
                <w:sz w:val="28"/>
                <w:szCs w:val="28"/>
              </w:rPr>
            </w:pPr>
            <w:r w:rsidRPr="00B8494C">
              <w:rPr>
                <w:rFonts w:ascii="仿宋" w:eastAsia="仿宋" w:hAnsi="仿宋" w:hint="eastAsia"/>
                <w:sz w:val="28"/>
                <w:szCs w:val="28"/>
              </w:rPr>
              <w:t>（请</w:t>
            </w:r>
            <w:r w:rsidRPr="00B8494C">
              <w:rPr>
                <w:rFonts w:ascii="仿宋" w:eastAsia="仿宋" w:hAnsi="仿宋"/>
                <w:sz w:val="28"/>
                <w:szCs w:val="28"/>
              </w:rPr>
              <w:t>简要描述</w:t>
            </w:r>
            <w:r w:rsidRPr="00B8494C">
              <w:rPr>
                <w:rFonts w:ascii="仿宋" w:eastAsia="仿宋" w:hAnsi="仿宋" w:hint="eastAsia"/>
                <w:sz w:val="28"/>
                <w:szCs w:val="28"/>
              </w:rPr>
              <w:t>拟</w:t>
            </w:r>
            <w:r w:rsidRPr="00B8494C">
              <w:rPr>
                <w:rFonts w:ascii="仿宋" w:eastAsia="仿宋" w:hAnsi="仿宋"/>
                <w:sz w:val="28"/>
                <w:szCs w:val="28"/>
              </w:rPr>
              <w:t>汇报事项的背景情况和主要</w:t>
            </w:r>
            <w:r w:rsidRPr="00B8494C">
              <w:rPr>
                <w:rFonts w:ascii="仿宋" w:eastAsia="仿宋" w:hAnsi="仿宋" w:hint="eastAsia"/>
                <w:sz w:val="28"/>
                <w:szCs w:val="28"/>
              </w:rPr>
              <w:t>内容，尽量以要点形式简明扼要地进行表述）</w:t>
            </w:r>
          </w:p>
          <w:p w:rsidR="00951590" w:rsidRPr="00B8494C" w:rsidRDefault="00951590" w:rsidP="00A22704">
            <w:pPr>
              <w:spacing w:line="400" w:lineRule="exact"/>
              <w:rPr>
                <w:rFonts w:ascii="仿宋" w:eastAsia="仿宋" w:hAnsi="仿宋"/>
                <w:sz w:val="28"/>
                <w:szCs w:val="28"/>
              </w:rPr>
            </w:pPr>
            <w:r w:rsidRPr="00B8494C">
              <w:rPr>
                <w:rFonts w:ascii="仿宋" w:eastAsia="仿宋" w:hAnsi="仿宋" w:hint="eastAsia"/>
                <w:sz w:val="28"/>
                <w:szCs w:val="28"/>
              </w:rPr>
              <w:t>1.</w:t>
            </w:r>
          </w:p>
          <w:p w:rsidR="00951590" w:rsidRPr="00B8494C" w:rsidRDefault="00951590" w:rsidP="00A22704">
            <w:pPr>
              <w:spacing w:line="400" w:lineRule="exact"/>
              <w:rPr>
                <w:rFonts w:ascii="仿宋" w:eastAsia="仿宋" w:hAnsi="仿宋"/>
                <w:sz w:val="28"/>
                <w:szCs w:val="28"/>
              </w:rPr>
            </w:pPr>
            <w:r w:rsidRPr="00B8494C">
              <w:rPr>
                <w:rFonts w:ascii="仿宋" w:eastAsia="仿宋" w:hAnsi="仿宋" w:hint="eastAsia"/>
                <w:sz w:val="28"/>
                <w:szCs w:val="28"/>
              </w:rPr>
              <w:t>2.</w:t>
            </w:r>
          </w:p>
        </w:tc>
      </w:tr>
      <w:tr w:rsidR="00951590" w:rsidRPr="005C6D58" w:rsidTr="00EE53BA">
        <w:trPr>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8"/>
                <w:szCs w:val="28"/>
              </w:rPr>
            </w:pPr>
            <w:r w:rsidRPr="005C6D58">
              <w:rPr>
                <w:rFonts w:ascii="黑体" w:eastAsia="黑体" w:hAnsi="黑体" w:hint="eastAsia"/>
                <w:sz w:val="28"/>
                <w:szCs w:val="28"/>
              </w:rPr>
              <w:t>审议事项</w:t>
            </w:r>
          </w:p>
          <w:p w:rsidR="00951590" w:rsidRDefault="00951590" w:rsidP="00A22704">
            <w:pPr>
              <w:spacing w:line="400" w:lineRule="exact"/>
              <w:rPr>
                <w:rFonts w:ascii="黑体" w:eastAsia="黑体" w:hAnsi="黑体"/>
                <w:szCs w:val="21"/>
              </w:rPr>
            </w:pPr>
            <w:r w:rsidRPr="005C6D58">
              <w:rPr>
                <w:rFonts w:ascii="黑体" w:eastAsia="黑体" w:hAnsi="黑体" w:hint="eastAsia"/>
                <w:szCs w:val="21"/>
              </w:rPr>
              <w:t>（</w:t>
            </w:r>
            <w:r>
              <w:rPr>
                <w:rFonts w:ascii="黑体" w:eastAsia="黑体" w:hAnsi="黑体" w:hint="eastAsia"/>
                <w:szCs w:val="21"/>
              </w:rPr>
              <w:t>审议性</w:t>
            </w:r>
            <w:r>
              <w:rPr>
                <w:rFonts w:ascii="黑体" w:eastAsia="黑体" w:hAnsi="黑体"/>
                <w:szCs w:val="21"/>
              </w:rPr>
              <w:t>议题</w:t>
            </w:r>
            <w:r w:rsidRPr="005C6D58">
              <w:rPr>
                <w:rFonts w:ascii="黑体" w:eastAsia="黑体" w:hAnsi="黑体" w:hint="eastAsia"/>
                <w:szCs w:val="21"/>
              </w:rPr>
              <w:t>必填）</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B8494C" w:rsidRDefault="00951590" w:rsidP="00A22704">
            <w:pPr>
              <w:spacing w:line="400" w:lineRule="exact"/>
              <w:rPr>
                <w:rFonts w:ascii="仿宋" w:eastAsia="仿宋" w:hAnsi="仿宋"/>
                <w:sz w:val="28"/>
                <w:szCs w:val="28"/>
              </w:rPr>
            </w:pPr>
            <w:r w:rsidRPr="00B8494C">
              <w:rPr>
                <w:rFonts w:ascii="仿宋" w:eastAsia="仿宋" w:hAnsi="仿宋" w:hint="eastAsia"/>
                <w:sz w:val="28"/>
                <w:szCs w:val="28"/>
              </w:rPr>
              <w:t>（请</w:t>
            </w:r>
            <w:r w:rsidRPr="00B8494C">
              <w:rPr>
                <w:rFonts w:ascii="仿宋" w:eastAsia="仿宋" w:hAnsi="仿宋"/>
                <w:sz w:val="28"/>
                <w:szCs w:val="28"/>
              </w:rPr>
              <w:t>简要描述</w:t>
            </w:r>
            <w:r w:rsidRPr="00B8494C">
              <w:rPr>
                <w:rFonts w:ascii="仿宋" w:eastAsia="仿宋" w:hAnsi="仿宋" w:hint="eastAsia"/>
                <w:sz w:val="28"/>
                <w:szCs w:val="28"/>
              </w:rPr>
              <w:t>需审议</w:t>
            </w:r>
            <w:r w:rsidRPr="00B8494C">
              <w:rPr>
                <w:rFonts w:ascii="仿宋" w:eastAsia="仿宋" w:hAnsi="仿宋"/>
                <w:sz w:val="28"/>
                <w:szCs w:val="28"/>
              </w:rPr>
              <w:t>事项的主要</w:t>
            </w:r>
            <w:r w:rsidRPr="00B8494C">
              <w:rPr>
                <w:rFonts w:ascii="仿宋" w:eastAsia="仿宋" w:hAnsi="仿宋" w:hint="eastAsia"/>
                <w:sz w:val="28"/>
                <w:szCs w:val="28"/>
              </w:rPr>
              <w:t>内容，尽量以要点形式简明扼要地进行表述）</w:t>
            </w:r>
          </w:p>
          <w:p w:rsidR="00951590" w:rsidRPr="00B8494C" w:rsidRDefault="00951590" w:rsidP="00A22704">
            <w:pPr>
              <w:spacing w:line="400" w:lineRule="exact"/>
              <w:rPr>
                <w:rFonts w:ascii="仿宋" w:eastAsia="仿宋" w:hAnsi="仿宋"/>
                <w:sz w:val="28"/>
                <w:szCs w:val="28"/>
              </w:rPr>
            </w:pPr>
            <w:r w:rsidRPr="00B8494C">
              <w:rPr>
                <w:rFonts w:ascii="仿宋" w:eastAsia="仿宋" w:hAnsi="仿宋" w:hint="eastAsia"/>
                <w:sz w:val="28"/>
                <w:szCs w:val="28"/>
              </w:rPr>
              <w:t>1.</w:t>
            </w:r>
          </w:p>
          <w:p w:rsidR="00951590" w:rsidRPr="00B8494C" w:rsidRDefault="00951590" w:rsidP="00A22704">
            <w:pPr>
              <w:spacing w:line="400" w:lineRule="exact"/>
              <w:rPr>
                <w:rFonts w:ascii="仿宋" w:eastAsia="仿宋" w:hAnsi="仿宋"/>
                <w:sz w:val="28"/>
                <w:szCs w:val="28"/>
              </w:rPr>
            </w:pPr>
            <w:r w:rsidRPr="00B8494C">
              <w:rPr>
                <w:rFonts w:ascii="仿宋" w:eastAsia="仿宋" w:hAnsi="仿宋" w:hint="eastAsia"/>
                <w:sz w:val="28"/>
                <w:szCs w:val="28"/>
              </w:rPr>
              <w:t>2</w:t>
            </w:r>
            <w:r w:rsidRPr="00B8494C">
              <w:rPr>
                <w:rFonts w:ascii="仿宋" w:eastAsia="仿宋" w:hAnsi="仿宋"/>
                <w:sz w:val="28"/>
                <w:szCs w:val="28"/>
              </w:rPr>
              <w:t>.</w:t>
            </w:r>
          </w:p>
        </w:tc>
      </w:tr>
      <w:tr w:rsidR="00951590" w:rsidRPr="005C6D58" w:rsidTr="00EE53BA">
        <w:trPr>
          <w:trHeight w:val="474"/>
          <w:jc w:val="center"/>
        </w:trPr>
        <w:tc>
          <w:tcPr>
            <w:tcW w:w="780" w:type="dxa"/>
            <w:vMerge w:val="restart"/>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8"/>
                <w:szCs w:val="28"/>
              </w:rPr>
            </w:pPr>
            <w:r w:rsidRPr="005C6D58">
              <w:rPr>
                <w:rFonts w:ascii="黑体" w:eastAsia="黑体" w:hAnsi="黑体" w:hint="eastAsia"/>
                <w:sz w:val="28"/>
                <w:szCs w:val="28"/>
              </w:rPr>
              <w:t>决策参考</w:t>
            </w:r>
          </w:p>
          <w:p w:rsidR="00951590" w:rsidRDefault="00951590" w:rsidP="00A22704">
            <w:pPr>
              <w:spacing w:line="400" w:lineRule="exact"/>
              <w:rPr>
                <w:rFonts w:ascii="黑体" w:eastAsia="黑体" w:hAnsi="黑体"/>
                <w:sz w:val="15"/>
                <w:szCs w:val="15"/>
              </w:rPr>
            </w:pPr>
            <w:r w:rsidRPr="005C6D58">
              <w:rPr>
                <w:rFonts w:ascii="黑体" w:eastAsia="黑体" w:hAnsi="黑体" w:hint="eastAsia"/>
                <w:sz w:val="15"/>
                <w:szCs w:val="15"/>
              </w:rPr>
              <w:t>（选填）</w:t>
            </w:r>
          </w:p>
        </w:tc>
        <w:tc>
          <w:tcPr>
            <w:tcW w:w="746" w:type="dxa"/>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8"/>
                <w:szCs w:val="28"/>
              </w:rPr>
            </w:pPr>
            <w:r w:rsidRPr="005C6D58">
              <w:rPr>
                <w:rFonts w:ascii="黑体" w:eastAsia="黑体" w:hAnsi="黑体" w:hint="eastAsia"/>
                <w:sz w:val="24"/>
              </w:rPr>
              <w:t>会签意见</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B8494C" w:rsidRDefault="00951590" w:rsidP="00A22704">
            <w:pPr>
              <w:spacing w:line="400" w:lineRule="exact"/>
              <w:rPr>
                <w:rFonts w:ascii="仿宋" w:eastAsia="仿宋" w:hAnsi="仿宋"/>
                <w:sz w:val="28"/>
                <w:szCs w:val="28"/>
              </w:rPr>
            </w:pPr>
            <w:r>
              <w:rPr>
                <w:rFonts w:ascii="仿宋" w:eastAsia="仿宋" w:hAnsi="仿宋" w:hint="eastAsia"/>
                <w:sz w:val="28"/>
                <w:szCs w:val="28"/>
              </w:rPr>
              <w:t>凡涉及需要多部门共同协商事宜，须先请</w:t>
            </w:r>
            <w:r w:rsidRPr="00B8494C">
              <w:rPr>
                <w:rFonts w:ascii="仿宋" w:eastAsia="仿宋" w:hAnsi="仿宋"/>
                <w:sz w:val="28"/>
                <w:szCs w:val="28"/>
              </w:rPr>
              <w:t>相关</w:t>
            </w:r>
            <w:r w:rsidRPr="00B8494C">
              <w:rPr>
                <w:rFonts w:ascii="仿宋" w:eastAsia="仿宋" w:hAnsi="仿宋" w:hint="eastAsia"/>
                <w:sz w:val="28"/>
                <w:szCs w:val="28"/>
              </w:rPr>
              <w:t>职能部门</w:t>
            </w:r>
            <w:r w:rsidRPr="00B8494C">
              <w:rPr>
                <w:rFonts w:ascii="仿宋" w:eastAsia="仿宋" w:hAnsi="仿宋"/>
                <w:sz w:val="28"/>
                <w:szCs w:val="28"/>
              </w:rPr>
              <w:t>会签，</w:t>
            </w:r>
            <w:r>
              <w:rPr>
                <w:rFonts w:ascii="仿宋" w:eastAsia="仿宋" w:hAnsi="仿宋" w:hint="eastAsia"/>
                <w:sz w:val="28"/>
                <w:szCs w:val="28"/>
              </w:rPr>
              <w:t>并</w:t>
            </w:r>
            <w:r w:rsidRPr="00B8494C">
              <w:rPr>
                <w:rFonts w:ascii="仿宋" w:eastAsia="仿宋" w:hAnsi="仿宋"/>
                <w:sz w:val="28"/>
                <w:szCs w:val="28"/>
              </w:rPr>
              <w:t>填写各</w:t>
            </w:r>
            <w:r>
              <w:rPr>
                <w:rFonts w:ascii="仿宋" w:eastAsia="仿宋" w:hAnsi="仿宋" w:hint="eastAsia"/>
                <w:sz w:val="28"/>
                <w:szCs w:val="28"/>
              </w:rPr>
              <w:t>部门</w:t>
            </w:r>
            <w:r w:rsidRPr="00B8494C">
              <w:rPr>
                <w:rFonts w:ascii="仿宋" w:eastAsia="仿宋" w:hAnsi="仿宋"/>
                <w:sz w:val="28"/>
                <w:szCs w:val="28"/>
              </w:rPr>
              <w:t>会签意见</w:t>
            </w:r>
          </w:p>
        </w:tc>
      </w:tr>
      <w:tr w:rsidR="00951590" w:rsidRPr="005C6D58" w:rsidTr="00EE53BA">
        <w:trPr>
          <w:trHeight w:val="70"/>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b/>
                <w:bCs/>
                <w:sz w:val="28"/>
                <w:szCs w:val="28"/>
              </w:rPr>
            </w:pPr>
          </w:p>
        </w:tc>
        <w:tc>
          <w:tcPr>
            <w:tcW w:w="746" w:type="dxa"/>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4"/>
              </w:rPr>
            </w:pPr>
            <w:r>
              <w:rPr>
                <w:rFonts w:ascii="黑体" w:eastAsia="黑体" w:hAnsi="黑体" w:hint="eastAsia"/>
                <w:sz w:val="24"/>
              </w:rPr>
              <w:t>基层意见</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B8494C" w:rsidRDefault="00951590" w:rsidP="00A22704">
            <w:pPr>
              <w:spacing w:line="400" w:lineRule="exact"/>
              <w:rPr>
                <w:rFonts w:ascii="仿宋" w:eastAsia="仿宋" w:hAnsi="仿宋"/>
                <w:sz w:val="28"/>
                <w:szCs w:val="28"/>
              </w:rPr>
            </w:pPr>
            <w:r>
              <w:rPr>
                <w:rFonts w:ascii="仿宋" w:eastAsia="仿宋" w:hAnsi="仿宋" w:hint="eastAsia"/>
                <w:sz w:val="28"/>
                <w:szCs w:val="28"/>
              </w:rPr>
              <w:t>凡涉及师生员工切身利益事宜，须</w:t>
            </w:r>
            <w:r w:rsidRPr="00B8494C">
              <w:rPr>
                <w:rFonts w:ascii="仿宋" w:eastAsia="仿宋" w:hAnsi="仿宋" w:hint="eastAsia"/>
                <w:sz w:val="28"/>
                <w:szCs w:val="28"/>
              </w:rPr>
              <w:t>征求基层意见，</w:t>
            </w:r>
            <w:r>
              <w:rPr>
                <w:rFonts w:ascii="仿宋" w:eastAsia="仿宋" w:hAnsi="仿宋" w:hint="eastAsia"/>
                <w:sz w:val="28"/>
                <w:szCs w:val="28"/>
              </w:rPr>
              <w:t>并</w:t>
            </w:r>
            <w:r w:rsidRPr="00B8494C">
              <w:rPr>
                <w:rFonts w:ascii="仿宋" w:eastAsia="仿宋" w:hAnsi="仿宋" w:hint="eastAsia"/>
                <w:sz w:val="28"/>
                <w:szCs w:val="28"/>
              </w:rPr>
              <w:t>填写</w:t>
            </w:r>
            <w:r>
              <w:rPr>
                <w:rFonts w:ascii="仿宋" w:eastAsia="仿宋" w:hAnsi="仿宋" w:hint="eastAsia"/>
                <w:sz w:val="28"/>
                <w:szCs w:val="28"/>
              </w:rPr>
              <w:t>教职工代表大会或</w:t>
            </w:r>
            <w:r w:rsidRPr="00B8494C">
              <w:rPr>
                <w:rFonts w:ascii="仿宋" w:eastAsia="仿宋" w:hAnsi="仿宋" w:hint="eastAsia"/>
                <w:sz w:val="28"/>
                <w:szCs w:val="28"/>
              </w:rPr>
              <w:t>师生</w:t>
            </w:r>
            <w:r>
              <w:rPr>
                <w:rFonts w:ascii="仿宋" w:eastAsia="仿宋" w:hAnsi="仿宋" w:hint="eastAsia"/>
                <w:sz w:val="28"/>
                <w:szCs w:val="28"/>
              </w:rPr>
              <w:t>员工</w:t>
            </w:r>
            <w:r w:rsidRPr="00B8494C">
              <w:rPr>
                <w:rFonts w:ascii="仿宋" w:eastAsia="仿宋" w:hAnsi="仿宋" w:hint="eastAsia"/>
                <w:sz w:val="28"/>
                <w:szCs w:val="28"/>
              </w:rPr>
              <w:t>征求意见</w:t>
            </w:r>
            <w:r>
              <w:rPr>
                <w:rFonts w:ascii="仿宋" w:eastAsia="仿宋" w:hAnsi="仿宋" w:hint="eastAsia"/>
                <w:sz w:val="28"/>
                <w:szCs w:val="28"/>
              </w:rPr>
              <w:t>情况</w:t>
            </w:r>
          </w:p>
        </w:tc>
      </w:tr>
      <w:tr w:rsidR="00951590" w:rsidRPr="005C6D58" w:rsidTr="00EE53BA">
        <w:trPr>
          <w:trHeight w:val="70"/>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b/>
                <w:bCs/>
                <w:sz w:val="28"/>
                <w:szCs w:val="28"/>
              </w:rPr>
            </w:pPr>
          </w:p>
        </w:tc>
        <w:tc>
          <w:tcPr>
            <w:tcW w:w="746" w:type="dxa"/>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4"/>
              </w:rPr>
            </w:pPr>
            <w:r w:rsidRPr="002362A3">
              <w:rPr>
                <w:rFonts w:ascii="黑体" w:eastAsia="黑体" w:hAnsi="黑体"/>
                <w:sz w:val="24"/>
              </w:rPr>
              <w:t>学术意见</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B8494C" w:rsidRDefault="00951590" w:rsidP="00A22704">
            <w:pPr>
              <w:spacing w:line="400" w:lineRule="exact"/>
              <w:rPr>
                <w:rFonts w:ascii="仿宋" w:eastAsia="仿宋" w:hAnsi="仿宋"/>
                <w:sz w:val="28"/>
                <w:szCs w:val="28"/>
              </w:rPr>
            </w:pPr>
            <w:r>
              <w:rPr>
                <w:rFonts w:ascii="仿宋" w:eastAsia="仿宋" w:hAnsi="仿宋"/>
                <w:sz w:val="28"/>
                <w:szCs w:val="28"/>
              </w:rPr>
              <w:t>凡涉及学术事务的重要事项</w:t>
            </w:r>
            <w:r>
              <w:rPr>
                <w:rFonts w:ascii="仿宋" w:eastAsia="仿宋" w:hAnsi="仿宋" w:hint="eastAsia"/>
                <w:sz w:val="28"/>
                <w:szCs w:val="28"/>
              </w:rPr>
              <w:t>，</w:t>
            </w:r>
            <w:r>
              <w:rPr>
                <w:rFonts w:ascii="仿宋" w:eastAsia="仿宋" w:hAnsi="仿宋"/>
                <w:sz w:val="28"/>
                <w:szCs w:val="28"/>
              </w:rPr>
              <w:t>须听取学术委员会等学术组织意见</w:t>
            </w:r>
            <w:r>
              <w:rPr>
                <w:rFonts w:ascii="仿宋" w:eastAsia="仿宋" w:hAnsi="仿宋" w:hint="eastAsia"/>
                <w:sz w:val="28"/>
                <w:szCs w:val="28"/>
              </w:rPr>
              <w:t>，</w:t>
            </w:r>
            <w:r>
              <w:rPr>
                <w:rFonts w:ascii="仿宋" w:eastAsia="仿宋" w:hAnsi="仿宋"/>
                <w:sz w:val="28"/>
                <w:szCs w:val="28"/>
              </w:rPr>
              <w:t>并填写相关学术意见</w:t>
            </w:r>
          </w:p>
        </w:tc>
      </w:tr>
      <w:tr w:rsidR="00951590" w:rsidRPr="005C6D58" w:rsidTr="00EE53BA">
        <w:trPr>
          <w:trHeight w:val="70"/>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b/>
                <w:bCs/>
                <w:sz w:val="28"/>
                <w:szCs w:val="28"/>
              </w:rPr>
            </w:pPr>
          </w:p>
        </w:tc>
        <w:tc>
          <w:tcPr>
            <w:tcW w:w="746" w:type="dxa"/>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8"/>
                <w:szCs w:val="28"/>
              </w:rPr>
            </w:pPr>
            <w:r w:rsidRPr="005C6D58">
              <w:rPr>
                <w:rFonts w:ascii="黑体" w:eastAsia="黑体" w:hAnsi="黑体" w:hint="eastAsia"/>
                <w:sz w:val="24"/>
              </w:rPr>
              <w:t>专家意见</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B8494C" w:rsidRDefault="00951590" w:rsidP="00A22704">
            <w:pPr>
              <w:spacing w:line="400" w:lineRule="exact"/>
              <w:rPr>
                <w:rFonts w:ascii="仿宋" w:eastAsia="仿宋" w:hAnsi="仿宋"/>
                <w:sz w:val="28"/>
                <w:szCs w:val="28"/>
              </w:rPr>
            </w:pPr>
            <w:r w:rsidRPr="00B8494C">
              <w:rPr>
                <w:rFonts w:ascii="仿宋" w:eastAsia="仿宋" w:hAnsi="仿宋" w:hint="eastAsia"/>
                <w:sz w:val="28"/>
                <w:szCs w:val="28"/>
              </w:rPr>
              <w:t>如需</w:t>
            </w:r>
            <w:r>
              <w:rPr>
                <w:rFonts w:ascii="仿宋" w:eastAsia="仿宋" w:hAnsi="仿宋" w:hint="eastAsia"/>
                <w:sz w:val="28"/>
                <w:szCs w:val="28"/>
              </w:rPr>
              <w:t>经过专家评估及技术、政策咨询</w:t>
            </w:r>
            <w:r w:rsidRPr="00B8494C">
              <w:rPr>
                <w:rFonts w:ascii="仿宋" w:eastAsia="仿宋" w:hAnsi="仿宋"/>
                <w:sz w:val="28"/>
                <w:szCs w:val="28"/>
              </w:rPr>
              <w:t>，请填写</w:t>
            </w:r>
            <w:r w:rsidRPr="00B8494C">
              <w:rPr>
                <w:rFonts w:ascii="仿宋" w:eastAsia="仿宋" w:hAnsi="仿宋" w:hint="eastAsia"/>
                <w:sz w:val="28"/>
                <w:szCs w:val="28"/>
              </w:rPr>
              <w:t>专家</w:t>
            </w:r>
            <w:r w:rsidRPr="00B8494C">
              <w:rPr>
                <w:rFonts w:ascii="仿宋" w:eastAsia="仿宋" w:hAnsi="仿宋"/>
                <w:sz w:val="28"/>
                <w:szCs w:val="28"/>
              </w:rPr>
              <w:t>意见</w:t>
            </w:r>
          </w:p>
        </w:tc>
      </w:tr>
      <w:tr w:rsidR="00951590" w:rsidRPr="005C6D58" w:rsidTr="00EE53BA">
        <w:trPr>
          <w:trHeight w:val="70"/>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b/>
                <w:bCs/>
                <w:sz w:val="28"/>
                <w:szCs w:val="28"/>
              </w:rPr>
            </w:pPr>
          </w:p>
        </w:tc>
        <w:tc>
          <w:tcPr>
            <w:tcW w:w="746" w:type="dxa"/>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8"/>
                <w:szCs w:val="28"/>
              </w:rPr>
            </w:pPr>
            <w:r w:rsidRPr="005C6D58">
              <w:rPr>
                <w:rFonts w:ascii="黑体" w:eastAsia="黑体" w:hAnsi="黑体" w:hint="eastAsia"/>
                <w:sz w:val="24"/>
              </w:rPr>
              <w:t>法律意见</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0218A5" w:rsidRDefault="00951590" w:rsidP="00A22704">
            <w:pPr>
              <w:spacing w:line="400" w:lineRule="exact"/>
              <w:rPr>
                <w:rFonts w:ascii="黑体" w:eastAsia="黑体" w:hAnsi="黑体"/>
                <w:sz w:val="24"/>
              </w:rPr>
            </w:pPr>
            <w:r w:rsidRPr="00B8494C">
              <w:rPr>
                <w:rFonts w:ascii="仿宋" w:eastAsia="仿宋" w:hAnsi="仿宋" w:hint="eastAsia"/>
                <w:sz w:val="28"/>
                <w:szCs w:val="28"/>
              </w:rPr>
              <w:t>如需</w:t>
            </w:r>
            <w:r>
              <w:rPr>
                <w:rFonts w:ascii="仿宋" w:eastAsia="仿宋" w:hAnsi="仿宋" w:hint="eastAsia"/>
                <w:sz w:val="28"/>
                <w:szCs w:val="28"/>
              </w:rPr>
              <w:t>经过法律咨询、合法合规性审查和风险评估</w:t>
            </w:r>
            <w:r w:rsidRPr="00B8494C">
              <w:rPr>
                <w:rFonts w:ascii="仿宋" w:eastAsia="仿宋" w:hAnsi="仿宋"/>
                <w:sz w:val="28"/>
                <w:szCs w:val="28"/>
              </w:rPr>
              <w:t>，请填写</w:t>
            </w:r>
            <w:r w:rsidRPr="00B8494C">
              <w:rPr>
                <w:rFonts w:ascii="仿宋" w:eastAsia="仿宋" w:hAnsi="仿宋" w:hint="eastAsia"/>
                <w:sz w:val="28"/>
                <w:szCs w:val="28"/>
              </w:rPr>
              <w:t>相关法律</w:t>
            </w:r>
            <w:r w:rsidRPr="00B8494C">
              <w:rPr>
                <w:rFonts w:ascii="仿宋" w:eastAsia="仿宋" w:hAnsi="仿宋"/>
                <w:sz w:val="28"/>
                <w:szCs w:val="28"/>
              </w:rPr>
              <w:t>意见</w:t>
            </w:r>
          </w:p>
        </w:tc>
      </w:tr>
      <w:tr w:rsidR="00951590" w:rsidRPr="005C6D58" w:rsidTr="00EE53BA">
        <w:trPr>
          <w:trHeight w:val="69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8"/>
                <w:szCs w:val="28"/>
              </w:rPr>
            </w:pPr>
            <w:r w:rsidRPr="005C6D58">
              <w:rPr>
                <w:rFonts w:ascii="黑体" w:eastAsia="黑体" w:hAnsi="黑体" w:hint="eastAsia"/>
                <w:sz w:val="28"/>
                <w:szCs w:val="28"/>
              </w:rPr>
              <w:t>建议方案</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B8494C" w:rsidRDefault="00951590" w:rsidP="00A22704">
            <w:pPr>
              <w:spacing w:line="400" w:lineRule="exact"/>
              <w:rPr>
                <w:rFonts w:ascii="仿宋" w:eastAsia="仿宋" w:hAnsi="仿宋"/>
                <w:sz w:val="28"/>
                <w:szCs w:val="28"/>
              </w:rPr>
            </w:pPr>
            <w:r w:rsidRPr="00B8494C">
              <w:rPr>
                <w:rFonts w:ascii="仿宋" w:eastAsia="仿宋" w:hAnsi="仿宋" w:hint="eastAsia"/>
                <w:sz w:val="28"/>
                <w:szCs w:val="28"/>
              </w:rPr>
              <w:t>（请尽量简明扼要表述建议方案或</w:t>
            </w:r>
            <w:r w:rsidRPr="00B8494C">
              <w:rPr>
                <w:rFonts w:ascii="仿宋" w:eastAsia="仿宋" w:hAnsi="仿宋"/>
                <w:sz w:val="28"/>
                <w:szCs w:val="28"/>
              </w:rPr>
              <w:t>倾向性意见</w:t>
            </w:r>
            <w:r w:rsidRPr="00B8494C">
              <w:rPr>
                <w:rFonts w:ascii="仿宋" w:eastAsia="仿宋" w:hAnsi="仿宋" w:hint="eastAsia"/>
                <w:sz w:val="28"/>
                <w:szCs w:val="28"/>
              </w:rPr>
              <w:t>）</w:t>
            </w:r>
          </w:p>
        </w:tc>
      </w:tr>
      <w:tr w:rsidR="00951590" w:rsidRPr="005C6D58" w:rsidTr="00EE53BA">
        <w:trPr>
          <w:trHeight w:val="138"/>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rsidR="00951590" w:rsidRDefault="00951590" w:rsidP="00A22704">
            <w:pPr>
              <w:spacing w:line="400" w:lineRule="exact"/>
              <w:rPr>
                <w:rFonts w:ascii="黑体" w:eastAsia="黑体" w:hAnsi="黑体"/>
                <w:sz w:val="28"/>
                <w:szCs w:val="28"/>
              </w:rPr>
            </w:pPr>
            <w:r w:rsidRPr="005C6D58">
              <w:rPr>
                <w:rFonts w:ascii="黑体" w:eastAsia="黑体" w:hAnsi="黑体" w:hint="eastAsia"/>
                <w:sz w:val="28"/>
                <w:szCs w:val="28"/>
              </w:rPr>
              <w:t>议题附件</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51590" w:rsidRPr="00753941" w:rsidRDefault="00951590" w:rsidP="00A22704">
            <w:pPr>
              <w:spacing w:line="400" w:lineRule="exact"/>
              <w:rPr>
                <w:rFonts w:ascii="仿宋" w:eastAsia="仿宋" w:hAnsi="仿宋"/>
                <w:sz w:val="28"/>
                <w:szCs w:val="28"/>
              </w:rPr>
            </w:pPr>
            <w:r w:rsidRPr="00753941">
              <w:rPr>
                <w:rFonts w:ascii="仿宋" w:eastAsia="仿宋" w:hAnsi="仿宋" w:hint="eastAsia"/>
                <w:sz w:val="28"/>
                <w:szCs w:val="28"/>
              </w:rPr>
              <w:t>（共 x 份，附后）</w:t>
            </w:r>
          </w:p>
          <w:p w:rsidR="00951590" w:rsidRPr="00753941" w:rsidRDefault="00951590" w:rsidP="00A22704">
            <w:pPr>
              <w:spacing w:line="400" w:lineRule="exact"/>
              <w:rPr>
                <w:rFonts w:ascii="仿宋" w:eastAsia="仿宋" w:hAnsi="仿宋"/>
                <w:sz w:val="28"/>
                <w:szCs w:val="28"/>
              </w:rPr>
            </w:pPr>
            <w:r w:rsidRPr="00753941">
              <w:rPr>
                <w:rFonts w:ascii="仿宋" w:eastAsia="仿宋" w:hAnsi="仿宋" w:hint="eastAsia"/>
                <w:sz w:val="28"/>
                <w:szCs w:val="28"/>
              </w:rPr>
              <w:t>1.</w:t>
            </w:r>
          </w:p>
          <w:p w:rsidR="00951590" w:rsidRPr="00753941" w:rsidRDefault="00951590" w:rsidP="00A22704">
            <w:pPr>
              <w:spacing w:line="400" w:lineRule="exact"/>
              <w:rPr>
                <w:rFonts w:ascii="仿宋" w:eastAsia="仿宋" w:hAnsi="仿宋"/>
                <w:sz w:val="28"/>
                <w:szCs w:val="28"/>
              </w:rPr>
            </w:pPr>
            <w:r w:rsidRPr="00753941">
              <w:rPr>
                <w:rFonts w:ascii="仿宋" w:eastAsia="仿宋" w:hAnsi="仿宋" w:hint="eastAsia"/>
                <w:sz w:val="28"/>
                <w:szCs w:val="28"/>
              </w:rPr>
              <w:t>2.</w:t>
            </w:r>
          </w:p>
        </w:tc>
      </w:tr>
      <w:tr w:rsidR="00951590" w:rsidRPr="005C6D58" w:rsidTr="00EE53BA">
        <w:trPr>
          <w:trHeight w:val="950"/>
          <w:jc w:val="center"/>
        </w:trPr>
        <w:tc>
          <w:tcPr>
            <w:tcW w:w="9039" w:type="dxa"/>
            <w:gridSpan w:val="5"/>
            <w:tcBorders>
              <w:top w:val="single" w:sz="4" w:space="0" w:color="auto"/>
              <w:left w:val="single" w:sz="4" w:space="0" w:color="auto"/>
              <w:right w:val="single" w:sz="4" w:space="0" w:color="auto"/>
            </w:tcBorders>
            <w:vAlign w:val="center"/>
          </w:tcPr>
          <w:p w:rsidR="00951590" w:rsidRDefault="00951590" w:rsidP="00A22704">
            <w:pPr>
              <w:spacing w:line="400" w:lineRule="exact"/>
              <w:rPr>
                <w:rFonts w:ascii="仿宋" w:eastAsia="仿宋" w:hAnsi="仿宋"/>
                <w:sz w:val="28"/>
                <w:szCs w:val="28"/>
              </w:rPr>
            </w:pPr>
            <w:r w:rsidRPr="00026291">
              <w:rPr>
                <w:rFonts w:ascii="黑体" w:eastAsia="黑体" w:hAnsi="黑体" w:hint="eastAsia"/>
                <w:sz w:val="28"/>
                <w:szCs w:val="28"/>
              </w:rPr>
              <w:t>分管校领导意见：</w:t>
            </w:r>
            <w:r>
              <w:rPr>
                <w:rFonts w:ascii="仿宋" w:eastAsia="仿宋" w:hAnsi="仿宋" w:hint="eastAsia"/>
                <w:sz w:val="28"/>
                <w:szCs w:val="28"/>
              </w:rPr>
              <w:t>（</w:t>
            </w:r>
            <w:r w:rsidRPr="00B8494C">
              <w:rPr>
                <w:rFonts w:ascii="仿宋" w:eastAsia="仿宋" w:hAnsi="仿宋" w:hint="eastAsia"/>
                <w:sz w:val="28"/>
                <w:szCs w:val="28"/>
              </w:rPr>
              <w:t>必须</w:t>
            </w:r>
            <w:r w:rsidRPr="00B8494C">
              <w:rPr>
                <w:rFonts w:ascii="仿宋" w:eastAsia="仿宋" w:hAnsi="仿宋"/>
                <w:sz w:val="28"/>
                <w:szCs w:val="28"/>
              </w:rPr>
              <w:t>填写分管</w:t>
            </w:r>
            <w:r w:rsidRPr="00B8494C">
              <w:rPr>
                <w:rFonts w:ascii="仿宋" w:eastAsia="仿宋" w:hAnsi="仿宋" w:hint="eastAsia"/>
                <w:sz w:val="28"/>
                <w:szCs w:val="28"/>
              </w:rPr>
              <w:t>校领导</w:t>
            </w:r>
            <w:r w:rsidRPr="00B8494C">
              <w:rPr>
                <w:rFonts w:ascii="仿宋" w:eastAsia="仿宋" w:hAnsi="仿宋"/>
                <w:sz w:val="28"/>
                <w:szCs w:val="28"/>
              </w:rPr>
              <w:t>意见</w:t>
            </w:r>
            <w:r>
              <w:rPr>
                <w:rFonts w:ascii="仿宋" w:eastAsia="仿宋" w:hAnsi="仿宋" w:hint="eastAsia"/>
                <w:sz w:val="28"/>
                <w:szCs w:val="28"/>
              </w:rPr>
              <w:t>）</w:t>
            </w:r>
          </w:p>
          <w:p w:rsidR="00951590" w:rsidRPr="005C6D58" w:rsidRDefault="00951590" w:rsidP="00A22704">
            <w:pPr>
              <w:spacing w:line="400" w:lineRule="exact"/>
              <w:rPr>
                <w:rFonts w:ascii="黑体" w:eastAsia="黑体" w:hAnsi="黑体"/>
                <w:sz w:val="28"/>
                <w:szCs w:val="28"/>
              </w:rPr>
            </w:pPr>
            <w:r>
              <w:rPr>
                <w:rFonts w:ascii="仿宋" w:eastAsia="仿宋" w:hAnsi="仿宋" w:hint="eastAsia"/>
                <w:sz w:val="28"/>
                <w:szCs w:val="28"/>
              </w:rPr>
              <w:t xml:space="preserve">                如：</w:t>
            </w:r>
            <w:r w:rsidRPr="00B8494C">
              <w:rPr>
                <w:rFonts w:ascii="仿宋" w:eastAsia="仿宋" w:hAnsi="仿宋" w:hint="eastAsia"/>
                <w:sz w:val="28"/>
                <w:szCs w:val="28"/>
              </w:rPr>
              <w:t>xx副校长/副书记</w:t>
            </w:r>
            <w:r>
              <w:rPr>
                <w:rFonts w:ascii="仿宋" w:eastAsia="仿宋" w:hAnsi="仿宋" w:hint="eastAsia"/>
                <w:sz w:val="28"/>
                <w:szCs w:val="28"/>
              </w:rPr>
              <w:t>拟同意</w:t>
            </w:r>
          </w:p>
        </w:tc>
      </w:tr>
      <w:tr w:rsidR="00951590" w:rsidRPr="005C6D58" w:rsidTr="00EE53BA">
        <w:trPr>
          <w:trHeight w:val="567"/>
          <w:jc w:val="center"/>
        </w:trPr>
        <w:tc>
          <w:tcPr>
            <w:tcW w:w="9039" w:type="dxa"/>
            <w:gridSpan w:val="5"/>
            <w:tcBorders>
              <w:top w:val="single" w:sz="4" w:space="0" w:color="auto"/>
              <w:left w:val="single" w:sz="4" w:space="0" w:color="auto"/>
              <w:bottom w:val="single" w:sz="4" w:space="0" w:color="auto"/>
              <w:right w:val="single" w:sz="4" w:space="0" w:color="auto"/>
            </w:tcBorders>
          </w:tcPr>
          <w:p w:rsidR="00951590" w:rsidRPr="005C6D58" w:rsidRDefault="00951590" w:rsidP="00A22704">
            <w:pPr>
              <w:spacing w:line="400" w:lineRule="exact"/>
              <w:rPr>
                <w:rFonts w:ascii="黑体" w:eastAsia="黑体" w:hAnsi="黑体"/>
                <w:sz w:val="28"/>
                <w:szCs w:val="28"/>
              </w:rPr>
            </w:pPr>
            <w:r w:rsidRPr="005C6D58">
              <w:rPr>
                <w:rFonts w:ascii="黑体" w:eastAsia="黑体" w:hAnsi="黑体" w:hint="eastAsia"/>
                <w:sz w:val="28"/>
                <w:szCs w:val="28"/>
              </w:rPr>
              <w:t>办理期限：</w:t>
            </w:r>
            <w:r>
              <w:rPr>
                <w:rFonts w:ascii="仿宋" w:eastAsia="仿宋" w:hAnsi="仿宋" w:hint="eastAsia"/>
                <w:sz w:val="28"/>
                <w:szCs w:val="28"/>
              </w:rPr>
              <w:t>（</w:t>
            </w:r>
            <w:r w:rsidRPr="00B8494C">
              <w:rPr>
                <w:rFonts w:ascii="仿宋" w:eastAsia="仿宋" w:hAnsi="仿宋" w:hint="eastAsia"/>
                <w:sz w:val="28"/>
                <w:szCs w:val="28"/>
              </w:rPr>
              <w:t>指</w:t>
            </w:r>
            <w:r w:rsidRPr="00B8494C">
              <w:rPr>
                <w:rFonts w:ascii="仿宋" w:eastAsia="仿宋" w:hAnsi="仿宋"/>
                <w:sz w:val="28"/>
                <w:szCs w:val="28"/>
              </w:rPr>
              <w:t>规章制度的</w:t>
            </w:r>
            <w:r w:rsidRPr="00B8494C">
              <w:rPr>
                <w:rFonts w:ascii="仿宋" w:eastAsia="仿宋" w:hAnsi="仿宋" w:hint="eastAsia"/>
                <w:sz w:val="28"/>
                <w:szCs w:val="28"/>
              </w:rPr>
              <w:t>拟</w:t>
            </w:r>
            <w:r w:rsidRPr="00B8494C">
              <w:rPr>
                <w:rFonts w:ascii="仿宋" w:eastAsia="仿宋" w:hAnsi="仿宋"/>
                <w:sz w:val="28"/>
                <w:szCs w:val="28"/>
              </w:rPr>
              <w:t>发文</w:t>
            </w:r>
            <w:r w:rsidRPr="00B8494C">
              <w:rPr>
                <w:rFonts w:ascii="仿宋" w:eastAsia="仿宋" w:hAnsi="仿宋" w:hint="eastAsia"/>
                <w:sz w:val="28"/>
                <w:szCs w:val="28"/>
              </w:rPr>
              <w:t>时间</w:t>
            </w:r>
            <w:r>
              <w:rPr>
                <w:rFonts w:ascii="仿宋" w:eastAsia="仿宋" w:hAnsi="仿宋" w:hint="eastAsia"/>
                <w:sz w:val="28"/>
                <w:szCs w:val="28"/>
              </w:rPr>
              <w:t>）</w:t>
            </w:r>
          </w:p>
        </w:tc>
      </w:tr>
    </w:tbl>
    <w:p w:rsidR="00951590" w:rsidRDefault="00951590" w:rsidP="00951590">
      <w:pPr>
        <w:rPr>
          <w:rFonts w:ascii="黑体" w:eastAsia="黑体" w:hAnsi="黑体"/>
          <w:sz w:val="24"/>
        </w:rPr>
      </w:pPr>
      <w:r>
        <w:rPr>
          <w:rFonts w:ascii="黑体" w:eastAsia="黑体" w:hAnsi="黑体" w:hint="eastAsia"/>
          <w:sz w:val="24"/>
        </w:rPr>
        <w:t>申请</w:t>
      </w:r>
      <w:r w:rsidRPr="001C7CBB">
        <w:rPr>
          <w:rFonts w:ascii="黑体" w:eastAsia="黑体" w:hAnsi="黑体" w:hint="eastAsia"/>
          <w:sz w:val="24"/>
        </w:rPr>
        <w:t>时间：</w:t>
      </w:r>
      <w:r>
        <w:rPr>
          <w:rFonts w:ascii="黑体" w:eastAsia="黑体" w:hAnsi="黑体" w:hint="eastAsia"/>
          <w:sz w:val="24"/>
        </w:rPr>
        <w:t>xxxx</w:t>
      </w:r>
      <w:r w:rsidRPr="001C7CBB">
        <w:rPr>
          <w:rFonts w:ascii="黑体" w:eastAsia="黑体" w:hAnsi="黑体" w:hint="eastAsia"/>
          <w:sz w:val="24"/>
        </w:rPr>
        <w:t>年</w:t>
      </w:r>
      <w:r>
        <w:rPr>
          <w:rFonts w:ascii="黑体" w:eastAsia="黑体" w:hAnsi="黑体" w:hint="eastAsia"/>
          <w:sz w:val="24"/>
        </w:rPr>
        <w:t>xx</w:t>
      </w:r>
      <w:r w:rsidRPr="001C7CBB">
        <w:rPr>
          <w:rFonts w:ascii="黑体" w:eastAsia="黑体" w:hAnsi="黑体" w:hint="eastAsia"/>
          <w:sz w:val="24"/>
        </w:rPr>
        <w:t>月</w:t>
      </w:r>
      <w:r>
        <w:rPr>
          <w:rFonts w:ascii="黑体" w:eastAsia="黑体" w:hAnsi="黑体" w:hint="eastAsia"/>
          <w:sz w:val="24"/>
        </w:rPr>
        <w:t>xx</w:t>
      </w:r>
      <w:r w:rsidRPr="001C7CBB">
        <w:rPr>
          <w:rFonts w:ascii="黑体" w:eastAsia="黑体" w:hAnsi="黑体" w:hint="eastAsia"/>
          <w:sz w:val="24"/>
        </w:rPr>
        <w:t>日</w:t>
      </w:r>
      <w:r>
        <w:rPr>
          <w:rFonts w:ascii="黑体" w:eastAsia="黑体" w:hAnsi="黑体" w:hint="eastAsia"/>
          <w:sz w:val="24"/>
        </w:rPr>
        <w:t xml:space="preserve">        </w:t>
      </w:r>
      <w:r w:rsidR="00A22704">
        <w:rPr>
          <w:rFonts w:ascii="黑体" w:eastAsia="黑体" w:hAnsi="黑体" w:hint="eastAsia"/>
          <w:sz w:val="24"/>
        </w:rPr>
        <w:t xml:space="preserve"> </w:t>
      </w:r>
      <w:r>
        <w:rPr>
          <w:rFonts w:ascii="黑体" w:eastAsia="黑体" w:hAnsi="黑体" w:hint="eastAsia"/>
          <w:sz w:val="24"/>
        </w:rPr>
        <w:t>填表人：xxx         审核人：xxx</w:t>
      </w:r>
    </w:p>
    <w:p w:rsidR="00241B75" w:rsidRPr="00951590" w:rsidRDefault="00241B75" w:rsidP="00951590">
      <w:pPr>
        <w:rPr>
          <w:szCs w:val="32"/>
        </w:rPr>
      </w:pPr>
    </w:p>
    <w:sectPr w:rsidR="00241B75" w:rsidRPr="00951590" w:rsidSect="004E10B9">
      <w:footerReference w:type="even" r:id="rId8"/>
      <w:footerReference w:type="default" r:id="rId9"/>
      <w:pgSz w:w="11907" w:h="16840" w:code="9"/>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0FB" w:rsidRDefault="00C130FB" w:rsidP="00B23B37">
      <w:r>
        <w:separator/>
      </w:r>
    </w:p>
  </w:endnote>
  <w:endnote w:type="continuationSeparator" w:id="0">
    <w:p w:rsidR="00C130FB" w:rsidRDefault="00C130FB"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variable"/>
    <w:sig w:usb0="00000003"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23B" w:rsidRDefault="00D5623B" w:rsidP="00B50A99">
    <w:pPr>
      <w:pStyle w:val="a3"/>
      <w:ind w:firstLineChars="100" w:firstLine="280"/>
    </w:pPr>
    <w:r w:rsidRPr="00B23B37">
      <w:rPr>
        <w:rFonts w:ascii="宋体" w:hAnsi="宋体" w:hint="eastAsia"/>
        <w:kern w:val="0"/>
        <w:sz w:val="28"/>
        <w:szCs w:val="22"/>
      </w:rPr>
      <w:t xml:space="preserve">— </w:t>
    </w:r>
    <w:r w:rsidR="004A40AD" w:rsidRPr="00B23B37">
      <w:rPr>
        <w:rFonts w:ascii="宋体" w:hAnsi="宋体"/>
        <w:kern w:val="0"/>
        <w:sz w:val="28"/>
        <w:szCs w:val="22"/>
      </w:rPr>
      <w:fldChar w:fldCharType="begin"/>
    </w:r>
    <w:r w:rsidRPr="00B23B37">
      <w:rPr>
        <w:rFonts w:ascii="宋体" w:hAnsi="宋体"/>
        <w:kern w:val="0"/>
        <w:sz w:val="28"/>
        <w:szCs w:val="22"/>
      </w:rPr>
      <w:instrText xml:space="preserve"> PAGE </w:instrText>
    </w:r>
    <w:r w:rsidR="004A40AD" w:rsidRPr="00B23B37">
      <w:rPr>
        <w:rFonts w:ascii="宋体" w:hAnsi="宋体"/>
        <w:kern w:val="0"/>
        <w:sz w:val="28"/>
        <w:szCs w:val="22"/>
      </w:rPr>
      <w:fldChar w:fldCharType="separate"/>
    </w:r>
    <w:r w:rsidR="00990E1E">
      <w:rPr>
        <w:rFonts w:ascii="宋体" w:hAnsi="宋体"/>
        <w:noProof/>
        <w:kern w:val="0"/>
        <w:sz w:val="28"/>
        <w:szCs w:val="22"/>
      </w:rPr>
      <w:t>2</w:t>
    </w:r>
    <w:r w:rsidR="004A40AD" w:rsidRPr="00B23B37">
      <w:rPr>
        <w:rFonts w:ascii="宋体" w:hAnsi="宋体"/>
        <w:kern w:val="0"/>
        <w:sz w:val="28"/>
        <w:szCs w:val="22"/>
      </w:rPr>
      <w:fldChar w:fldCharType="end"/>
    </w:r>
    <w:r w:rsidRPr="00B23B37">
      <w:rPr>
        <w:rFonts w:ascii="宋体" w:hAnsi="宋体" w:hint="eastAsia"/>
        <w:kern w:val="0"/>
        <w:sz w:val="28"/>
        <w:szCs w:val="22"/>
      </w:rPr>
      <w:t xml:space="preserve"> —</w:t>
    </w:r>
  </w:p>
  <w:p w:rsidR="004A40AD" w:rsidRDefault="004A40A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0AD" w:rsidRDefault="00D5623B" w:rsidP="00A22704">
    <w:pPr>
      <w:pStyle w:val="a3"/>
      <w:wordWrap w:val="0"/>
      <w:jc w:val="right"/>
    </w:pPr>
    <w:r w:rsidRPr="00B23B37">
      <w:rPr>
        <w:rFonts w:ascii="宋体" w:hAnsi="宋体" w:hint="eastAsia"/>
        <w:kern w:val="0"/>
        <w:sz w:val="28"/>
        <w:szCs w:val="22"/>
      </w:rPr>
      <w:t xml:space="preserve">— </w:t>
    </w:r>
    <w:r w:rsidR="004A40AD" w:rsidRPr="00B23B37">
      <w:rPr>
        <w:rFonts w:ascii="宋体" w:hAnsi="宋体"/>
        <w:kern w:val="0"/>
        <w:sz w:val="28"/>
        <w:szCs w:val="22"/>
      </w:rPr>
      <w:fldChar w:fldCharType="begin"/>
    </w:r>
    <w:r w:rsidRPr="00B23B37">
      <w:rPr>
        <w:rFonts w:ascii="宋体" w:hAnsi="宋体"/>
        <w:kern w:val="0"/>
        <w:sz w:val="28"/>
        <w:szCs w:val="22"/>
      </w:rPr>
      <w:instrText xml:space="preserve"> PAGE </w:instrText>
    </w:r>
    <w:r w:rsidR="004A40AD" w:rsidRPr="00B23B37">
      <w:rPr>
        <w:rFonts w:ascii="宋体" w:hAnsi="宋体"/>
        <w:kern w:val="0"/>
        <w:sz w:val="28"/>
        <w:szCs w:val="22"/>
      </w:rPr>
      <w:fldChar w:fldCharType="separate"/>
    </w:r>
    <w:r w:rsidR="00651E12">
      <w:rPr>
        <w:rFonts w:ascii="宋体" w:hAnsi="宋体"/>
        <w:noProof/>
        <w:kern w:val="0"/>
        <w:sz w:val="28"/>
        <w:szCs w:val="22"/>
      </w:rPr>
      <w:t>1</w:t>
    </w:r>
    <w:r w:rsidR="004A40AD" w:rsidRPr="00B23B37">
      <w:rPr>
        <w:rFonts w:ascii="宋体" w:hAnsi="宋体"/>
        <w:kern w:val="0"/>
        <w:sz w:val="28"/>
        <w:szCs w:val="22"/>
      </w:rPr>
      <w:fldChar w:fldCharType="end"/>
    </w:r>
    <w:r w:rsidRPr="00B23B37">
      <w:rPr>
        <w:rFonts w:ascii="宋体" w:hAnsi="宋体" w:hint="eastAsia"/>
        <w:kern w:val="0"/>
        <w:sz w:val="28"/>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0FB" w:rsidRDefault="00C130FB" w:rsidP="00B23B37">
      <w:r>
        <w:separator/>
      </w:r>
    </w:p>
  </w:footnote>
  <w:footnote w:type="continuationSeparator" w:id="0">
    <w:p w:rsidR="00C130FB" w:rsidRDefault="00C130FB" w:rsidP="00B23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33544"/>
    <w:multiLevelType w:val="hybridMultilevel"/>
    <w:tmpl w:val="466CF71A"/>
    <w:lvl w:ilvl="0" w:tplc="617C687C">
      <w:start w:val="1"/>
      <w:numFmt w:val="decimal"/>
      <w:lvlText w:val="%1."/>
      <w:lvlJc w:val="left"/>
      <w:pPr>
        <w:ind w:left="242" w:hanging="370"/>
        <w:jc w:val="right"/>
      </w:pPr>
      <w:rPr>
        <w:rFonts w:hint="default"/>
        <w:w w:val="108"/>
      </w:rPr>
    </w:lvl>
    <w:lvl w:ilvl="1" w:tplc="D3FE32DE">
      <w:numFmt w:val="bullet"/>
      <w:lvlText w:val="•"/>
      <w:lvlJc w:val="left"/>
      <w:pPr>
        <w:ind w:left="1148" w:hanging="370"/>
      </w:pPr>
      <w:rPr>
        <w:rFonts w:hint="default"/>
      </w:rPr>
    </w:lvl>
    <w:lvl w:ilvl="2" w:tplc="EAD20192">
      <w:numFmt w:val="bullet"/>
      <w:lvlText w:val="•"/>
      <w:lvlJc w:val="left"/>
      <w:pPr>
        <w:ind w:left="2056" w:hanging="370"/>
      </w:pPr>
      <w:rPr>
        <w:rFonts w:hint="default"/>
      </w:rPr>
    </w:lvl>
    <w:lvl w:ilvl="3" w:tplc="AA94780A">
      <w:numFmt w:val="bullet"/>
      <w:lvlText w:val="•"/>
      <w:lvlJc w:val="left"/>
      <w:pPr>
        <w:ind w:left="2964" w:hanging="370"/>
      </w:pPr>
      <w:rPr>
        <w:rFonts w:hint="default"/>
      </w:rPr>
    </w:lvl>
    <w:lvl w:ilvl="4" w:tplc="9CAACE08">
      <w:numFmt w:val="bullet"/>
      <w:lvlText w:val="•"/>
      <w:lvlJc w:val="left"/>
      <w:pPr>
        <w:ind w:left="3872" w:hanging="370"/>
      </w:pPr>
      <w:rPr>
        <w:rFonts w:hint="default"/>
      </w:rPr>
    </w:lvl>
    <w:lvl w:ilvl="5" w:tplc="8706779E">
      <w:numFmt w:val="bullet"/>
      <w:lvlText w:val="•"/>
      <w:lvlJc w:val="left"/>
      <w:pPr>
        <w:ind w:left="4780" w:hanging="370"/>
      </w:pPr>
      <w:rPr>
        <w:rFonts w:hint="default"/>
      </w:rPr>
    </w:lvl>
    <w:lvl w:ilvl="6" w:tplc="67D26A38">
      <w:numFmt w:val="bullet"/>
      <w:lvlText w:val="•"/>
      <w:lvlJc w:val="left"/>
      <w:pPr>
        <w:ind w:left="5688" w:hanging="370"/>
      </w:pPr>
      <w:rPr>
        <w:rFonts w:hint="default"/>
      </w:rPr>
    </w:lvl>
    <w:lvl w:ilvl="7" w:tplc="3F3C5E72">
      <w:numFmt w:val="bullet"/>
      <w:lvlText w:val="•"/>
      <w:lvlJc w:val="left"/>
      <w:pPr>
        <w:ind w:left="6596" w:hanging="370"/>
      </w:pPr>
      <w:rPr>
        <w:rFonts w:hint="default"/>
      </w:rPr>
    </w:lvl>
    <w:lvl w:ilvl="8" w:tplc="BFDA9F3E">
      <w:numFmt w:val="bullet"/>
      <w:lvlText w:val="•"/>
      <w:lvlJc w:val="left"/>
      <w:pPr>
        <w:ind w:left="7504" w:hanging="370"/>
      </w:pPr>
      <w:rPr>
        <w:rFonts w:hint="default"/>
      </w:rPr>
    </w:lvl>
  </w:abstractNum>
  <w:abstractNum w:abstractNumId="1" w15:restartNumberingAfterBreak="0">
    <w:nsid w:val="3A3E1C19"/>
    <w:multiLevelType w:val="hybridMultilevel"/>
    <w:tmpl w:val="56AC57F4"/>
    <w:lvl w:ilvl="0" w:tplc="9746BFCC">
      <w:start w:val="2"/>
      <w:numFmt w:val="decimal"/>
      <w:lvlText w:val="%1."/>
      <w:lvlJc w:val="left"/>
      <w:pPr>
        <w:ind w:left="294" w:hanging="373"/>
        <w:jc w:val="right"/>
      </w:pPr>
      <w:rPr>
        <w:rFonts w:hint="default"/>
        <w:w w:val="105"/>
      </w:rPr>
    </w:lvl>
    <w:lvl w:ilvl="1" w:tplc="6D281A92">
      <w:numFmt w:val="bullet"/>
      <w:lvlText w:val="•"/>
      <w:lvlJc w:val="left"/>
      <w:pPr>
        <w:ind w:left="1202" w:hanging="373"/>
      </w:pPr>
      <w:rPr>
        <w:rFonts w:hint="default"/>
      </w:rPr>
    </w:lvl>
    <w:lvl w:ilvl="2" w:tplc="A656BC0C">
      <w:numFmt w:val="bullet"/>
      <w:lvlText w:val="•"/>
      <w:lvlJc w:val="left"/>
      <w:pPr>
        <w:ind w:left="2104" w:hanging="373"/>
      </w:pPr>
      <w:rPr>
        <w:rFonts w:hint="default"/>
      </w:rPr>
    </w:lvl>
    <w:lvl w:ilvl="3" w:tplc="9E14EE42">
      <w:numFmt w:val="bullet"/>
      <w:lvlText w:val="•"/>
      <w:lvlJc w:val="left"/>
      <w:pPr>
        <w:ind w:left="3006" w:hanging="373"/>
      </w:pPr>
      <w:rPr>
        <w:rFonts w:hint="default"/>
      </w:rPr>
    </w:lvl>
    <w:lvl w:ilvl="4" w:tplc="F056DA1C">
      <w:numFmt w:val="bullet"/>
      <w:lvlText w:val="•"/>
      <w:lvlJc w:val="left"/>
      <w:pPr>
        <w:ind w:left="3908" w:hanging="373"/>
      </w:pPr>
      <w:rPr>
        <w:rFonts w:hint="default"/>
      </w:rPr>
    </w:lvl>
    <w:lvl w:ilvl="5" w:tplc="F99EE0AC">
      <w:numFmt w:val="bullet"/>
      <w:lvlText w:val="•"/>
      <w:lvlJc w:val="left"/>
      <w:pPr>
        <w:ind w:left="4810" w:hanging="373"/>
      </w:pPr>
      <w:rPr>
        <w:rFonts w:hint="default"/>
      </w:rPr>
    </w:lvl>
    <w:lvl w:ilvl="6" w:tplc="A98838A4">
      <w:numFmt w:val="bullet"/>
      <w:lvlText w:val="•"/>
      <w:lvlJc w:val="left"/>
      <w:pPr>
        <w:ind w:left="5712" w:hanging="373"/>
      </w:pPr>
      <w:rPr>
        <w:rFonts w:hint="default"/>
      </w:rPr>
    </w:lvl>
    <w:lvl w:ilvl="7" w:tplc="42DC6B90">
      <w:numFmt w:val="bullet"/>
      <w:lvlText w:val="•"/>
      <w:lvlJc w:val="left"/>
      <w:pPr>
        <w:ind w:left="6614" w:hanging="373"/>
      </w:pPr>
      <w:rPr>
        <w:rFonts w:hint="default"/>
      </w:rPr>
    </w:lvl>
    <w:lvl w:ilvl="8" w:tplc="16121B80">
      <w:numFmt w:val="bullet"/>
      <w:lvlText w:val="•"/>
      <w:lvlJc w:val="left"/>
      <w:pPr>
        <w:ind w:left="7516" w:hanging="373"/>
      </w:pPr>
      <w:rPr>
        <w:rFonts w:hint="default"/>
      </w:rPr>
    </w:lvl>
  </w:abstractNum>
  <w:abstractNum w:abstractNumId="2" w15:restartNumberingAfterBreak="0">
    <w:nsid w:val="42876A87"/>
    <w:multiLevelType w:val="hybridMultilevel"/>
    <w:tmpl w:val="56AC57F4"/>
    <w:lvl w:ilvl="0" w:tplc="9746BFCC">
      <w:start w:val="2"/>
      <w:numFmt w:val="decimal"/>
      <w:lvlText w:val="%1."/>
      <w:lvlJc w:val="left"/>
      <w:pPr>
        <w:ind w:left="294" w:hanging="373"/>
        <w:jc w:val="right"/>
      </w:pPr>
      <w:rPr>
        <w:rFonts w:hint="default"/>
        <w:w w:val="105"/>
      </w:rPr>
    </w:lvl>
    <w:lvl w:ilvl="1" w:tplc="6D281A92">
      <w:numFmt w:val="bullet"/>
      <w:lvlText w:val="•"/>
      <w:lvlJc w:val="left"/>
      <w:pPr>
        <w:ind w:left="1202" w:hanging="373"/>
      </w:pPr>
      <w:rPr>
        <w:rFonts w:hint="default"/>
      </w:rPr>
    </w:lvl>
    <w:lvl w:ilvl="2" w:tplc="A656BC0C">
      <w:numFmt w:val="bullet"/>
      <w:lvlText w:val="•"/>
      <w:lvlJc w:val="left"/>
      <w:pPr>
        <w:ind w:left="2104" w:hanging="373"/>
      </w:pPr>
      <w:rPr>
        <w:rFonts w:hint="default"/>
      </w:rPr>
    </w:lvl>
    <w:lvl w:ilvl="3" w:tplc="9E14EE42">
      <w:numFmt w:val="bullet"/>
      <w:lvlText w:val="•"/>
      <w:lvlJc w:val="left"/>
      <w:pPr>
        <w:ind w:left="3006" w:hanging="373"/>
      </w:pPr>
      <w:rPr>
        <w:rFonts w:hint="default"/>
      </w:rPr>
    </w:lvl>
    <w:lvl w:ilvl="4" w:tplc="F056DA1C">
      <w:numFmt w:val="bullet"/>
      <w:lvlText w:val="•"/>
      <w:lvlJc w:val="left"/>
      <w:pPr>
        <w:ind w:left="3908" w:hanging="373"/>
      </w:pPr>
      <w:rPr>
        <w:rFonts w:hint="default"/>
      </w:rPr>
    </w:lvl>
    <w:lvl w:ilvl="5" w:tplc="F99EE0AC">
      <w:numFmt w:val="bullet"/>
      <w:lvlText w:val="•"/>
      <w:lvlJc w:val="left"/>
      <w:pPr>
        <w:ind w:left="4810" w:hanging="373"/>
      </w:pPr>
      <w:rPr>
        <w:rFonts w:hint="default"/>
      </w:rPr>
    </w:lvl>
    <w:lvl w:ilvl="6" w:tplc="A98838A4">
      <w:numFmt w:val="bullet"/>
      <w:lvlText w:val="•"/>
      <w:lvlJc w:val="left"/>
      <w:pPr>
        <w:ind w:left="5712" w:hanging="373"/>
      </w:pPr>
      <w:rPr>
        <w:rFonts w:hint="default"/>
      </w:rPr>
    </w:lvl>
    <w:lvl w:ilvl="7" w:tplc="42DC6B90">
      <w:numFmt w:val="bullet"/>
      <w:lvlText w:val="•"/>
      <w:lvlJc w:val="left"/>
      <w:pPr>
        <w:ind w:left="6614" w:hanging="373"/>
      </w:pPr>
      <w:rPr>
        <w:rFonts w:hint="default"/>
      </w:rPr>
    </w:lvl>
    <w:lvl w:ilvl="8" w:tplc="16121B80">
      <w:numFmt w:val="bullet"/>
      <w:lvlText w:val="•"/>
      <w:lvlJc w:val="left"/>
      <w:pPr>
        <w:ind w:left="7516" w:hanging="373"/>
      </w:pPr>
      <w:rPr>
        <w:rFonts w:hint="default"/>
      </w:rPr>
    </w:lvl>
  </w:abstractNum>
  <w:abstractNum w:abstractNumId="3" w15:restartNumberingAfterBreak="0">
    <w:nsid w:val="61316953"/>
    <w:multiLevelType w:val="hybridMultilevel"/>
    <w:tmpl w:val="B57CC60E"/>
    <w:lvl w:ilvl="0" w:tplc="9746BFCC">
      <w:start w:val="2"/>
      <w:numFmt w:val="decimal"/>
      <w:lvlText w:val="%1."/>
      <w:lvlJc w:val="left"/>
      <w:pPr>
        <w:ind w:left="294" w:hanging="373"/>
        <w:jc w:val="right"/>
      </w:pPr>
      <w:rPr>
        <w:rFonts w:hint="default"/>
        <w:w w:val="10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E44B92"/>
    <w:multiLevelType w:val="hybridMultilevel"/>
    <w:tmpl w:val="CD20CB8C"/>
    <w:lvl w:ilvl="0" w:tplc="8B6E894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3B37"/>
    <w:rsid w:val="00001824"/>
    <w:rsid w:val="00001EA2"/>
    <w:rsid w:val="000021AE"/>
    <w:rsid w:val="00003449"/>
    <w:rsid w:val="000038F9"/>
    <w:rsid w:val="00003923"/>
    <w:rsid w:val="00003C24"/>
    <w:rsid w:val="00004476"/>
    <w:rsid w:val="00005D26"/>
    <w:rsid w:val="00006050"/>
    <w:rsid w:val="00006089"/>
    <w:rsid w:val="00006D47"/>
    <w:rsid w:val="0001066D"/>
    <w:rsid w:val="00011433"/>
    <w:rsid w:val="00011CAB"/>
    <w:rsid w:val="0001292F"/>
    <w:rsid w:val="00020399"/>
    <w:rsid w:val="00021785"/>
    <w:rsid w:val="000226E9"/>
    <w:rsid w:val="0002481F"/>
    <w:rsid w:val="00026004"/>
    <w:rsid w:val="00026490"/>
    <w:rsid w:val="0003096A"/>
    <w:rsid w:val="00040B1C"/>
    <w:rsid w:val="0004246C"/>
    <w:rsid w:val="0004765D"/>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8732A"/>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C0572"/>
    <w:rsid w:val="000C29FC"/>
    <w:rsid w:val="000C4C9B"/>
    <w:rsid w:val="000C6038"/>
    <w:rsid w:val="000C78C0"/>
    <w:rsid w:val="000D2BFA"/>
    <w:rsid w:val="000E0107"/>
    <w:rsid w:val="000E03E8"/>
    <w:rsid w:val="000E1938"/>
    <w:rsid w:val="000E1DAD"/>
    <w:rsid w:val="000E2A4C"/>
    <w:rsid w:val="000E6DF2"/>
    <w:rsid w:val="000F0F62"/>
    <w:rsid w:val="000F259C"/>
    <w:rsid w:val="000F48ED"/>
    <w:rsid w:val="000F4B8B"/>
    <w:rsid w:val="000F6C82"/>
    <w:rsid w:val="000F6FAA"/>
    <w:rsid w:val="000F75AD"/>
    <w:rsid w:val="000F78D2"/>
    <w:rsid w:val="001010A3"/>
    <w:rsid w:val="00104BB7"/>
    <w:rsid w:val="00106094"/>
    <w:rsid w:val="00106567"/>
    <w:rsid w:val="001148F4"/>
    <w:rsid w:val="00115B8E"/>
    <w:rsid w:val="001167FD"/>
    <w:rsid w:val="001168DD"/>
    <w:rsid w:val="00116BF0"/>
    <w:rsid w:val="00116D6B"/>
    <w:rsid w:val="00120B75"/>
    <w:rsid w:val="00126820"/>
    <w:rsid w:val="00126AF3"/>
    <w:rsid w:val="0012757E"/>
    <w:rsid w:val="00127E05"/>
    <w:rsid w:val="00132136"/>
    <w:rsid w:val="0013599B"/>
    <w:rsid w:val="0013656A"/>
    <w:rsid w:val="00137143"/>
    <w:rsid w:val="001474A8"/>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3B29"/>
    <w:rsid w:val="0019782D"/>
    <w:rsid w:val="00197B1C"/>
    <w:rsid w:val="001A076D"/>
    <w:rsid w:val="001A0B41"/>
    <w:rsid w:val="001A1FD0"/>
    <w:rsid w:val="001A4247"/>
    <w:rsid w:val="001A4B05"/>
    <w:rsid w:val="001A5762"/>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3754"/>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714"/>
    <w:rsid w:val="00240889"/>
    <w:rsid w:val="00241B75"/>
    <w:rsid w:val="00246E34"/>
    <w:rsid w:val="0025062B"/>
    <w:rsid w:val="00251378"/>
    <w:rsid w:val="0025298A"/>
    <w:rsid w:val="0025414B"/>
    <w:rsid w:val="002610D9"/>
    <w:rsid w:val="00262323"/>
    <w:rsid w:val="002645B3"/>
    <w:rsid w:val="00266A0F"/>
    <w:rsid w:val="00267FE2"/>
    <w:rsid w:val="00270781"/>
    <w:rsid w:val="002722FF"/>
    <w:rsid w:val="00275058"/>
    <w:rsid w:val="00280CB6"/>
    <w:rsid w:val="002819FB"/>
    <w:rsid w:val="0028253D"/>
    <w:rsid w:val="00283337"/>
    <w:rsid w:val="00283972"/>
    <w:rsid w:val="00283C6E"/>
    <w:rsid w:val="00285F11"/>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3FD"/>
    <w:rsid w:val="002B57B5"/>
    <w:rsid w:val="002B68C5"/>
    <w:rsid w:val="002B6980"/>
    <w:rsid w:val="002C18AD"/>
    <w:rsid w:val="002C1B33"/>
    <w:rsid w:val="002C2A19"/>
    <w:rsid w:val="002C466B"/>
    <w:rsid w:val="002C4D0D"/>
    <w:rsid w:val="002C558B"/>
    <w:rsid w:val="002D150D"/>
    <w:rsid w:val="002D2818"/>
    <w:rsid w:val="002D326E"/>
    <w:rsid w:val="002D5249"/>
    <w:rsid w:val="002D57C2"/>
    <w:rsid w:val="002D5BB9"/>
    <w:rsid w:val="002D6106"/>
    <w:rsid w:val="002D71B4"/>
    <w:rsid w:val="002E0FE6"/>
    <w:rsid w:val="002E3727"/>
    <w:rsid w:val="002E3AE8"/>
    <w:rsid w:val="002E3E0B"/>
    <w:rsid w:val="002E4198"/>
    <w:rsid w:val="002E5B35"/>
    <w:rsid w:val="002E7B95"/>
    <w:rsid w:val="002F177A"/>
    <w:rsid w:val="002F22F4"/>
    <w:rsid w:val="002F2968"/>
    <w:rsid w:val="002F3CD6"/>
    <w:rsid w:val="002F4A8F"/>
    <w:rsid w:val="002F4DEB"/>
    <w:rsid w:val="002F5F53"/>
    <w:rsid w:val="002F674B"/>
    <w:rsid w:val="002F70C5"/>
    <w:rsid w:val="00300051"/>
    <w:rsid w:val="00304436"/>
    <w:rsid w:val="00306A99"/>
    <w:rsid w:val="00307729"/>
    <w:rsid w:val="00310842"/>
    <w:rsid w:val="00310A00"/>
    <w:rsid w:val="003115FB"/>
    <w:rsid w:val="00312D05"/>
    <w:rsid w:val="003135C2"/>
    <w:rsid w:val="00315E8C"/>
    <w:rsid w:val="00316F6B"/>
    <w:rsid w:val="00321B25"/>
    <w:rsid w:val="00322824"/>
    <w:rsid w:val="00323813"/>
    <w:rsid w:val="003246C9"/>
    <w:rsid w:val="003256EA"/>
    <w:rsid w:val="00325982"/>
    <w:rsid w:val="003259BD"/>
    <w:rsid w:val="00325F87"/>
    <w:rsid w:val="003260B4"/>
    <w:rsid w:val="00326EB8"/>
    <w:rsid w:val="003344A7"/>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878"/>
    <w:rsid w:val="00373944"/>
    <w:rsid w:val="0037467F"/>
    <w:rsid w:val="00375D6B"/>
    <w:rsid w:val="003768B6"/>
    <w:rsid w:val="0038132E"/>
    <w:rsid w:val="00386B97"/>
    <w:rsid w:val="00386D03"/>
    <w:rsid w:val="00387005"/>
    <w:rsid w:val="00387E98"/>
    <w:rsid w:val="0039010D"/>
    <w:rsid w:val="00390632"/>
    <w:rsid w:val="00390E79"/>
    <w:rsid w:val="00394DFD"/>
    <w:rsid w:val="003A0180"/>
    <w:rsid w:val="003A0DD3"/>
    <w:rsid w:val="003A13DD"/>
    <w:rsid w:val="003A6554"/>
    <w:rsid w:val="003A6961"/>
    <w:rsid w:val="003A6C0F"/>
    <w:rsid w:val="003B05B4"/>
    <w:rsid w:val="003B09F0"/>
    <w:rsid w:val="003B0F74"/>
    <w:rsid w:val="003B1739"/>
    <w:rsid w:val="003B7D65"/>
    <w:rsid w:val="003C0F14"/>
    <w:rsid w:val="003C209D"/>
    <w:rsid w:val="003C64DD"/>
    <w:rsid w:val="003C78BE"/>
    <w:rsid w:val="003D1286"/>
    <w:rsid w:val="003D211E"/>
    <w:rsid w:val="003D54D6"/>
    <w:rsid w:val="003D5973"/>
    <w:rsid w:val="003D7220"/>
    <w:rsid w:val="003E01AA"/>
    <w:rsid w:val="003E0462"/>
    <w:rsid w:val="003E0D96"/>
    <w:rsid w:val="003E1320"/>
    <w:rsid w:val="003E6966"/>
    <w:rsid w:val="003E7BD4"/>
    <w:rsid w:val="003F3766"/>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67B4D"/>
    <w:rsid w:val="00470614"/>
    <w:rsid w:val="004709DF"/>
    <w:rsid w:val="00474784"/>
    <w:rsid w:val="00475A30"/>
    <w:rsid w:val="00476593"/>
    <w:rsid w:val="00477E3D"/>
    <w:rsid w:val="00481054"/>
    <w:rsid w:val="00481711"/>
    <w:rsid w:val="00482C69"/>
    <w:rsid w:val="00486BDF"/>
    <w:rsid w:val="00490368"/>
    <w:rsid w:val="00497C10"/>
    <w:rsid w:val="004A40AD"/>
    <w:rsid w:val="004A6DDF"/>
    <w:rsid w:val="004A7D8D"/>
    <w:rsid w:val="004B4450"/>
    <w:rsid w:val="004B5100"/>
    <w:rsid w:val="004B5C23"/>
    <w:rsid w:val="004B68E6"/>
    <w:rsid w:val="004C0495"/>
    <w:rsid w:val="004C0CCA"/>
    <w:rsid w:val="004C15B2"/>
    <w:rsid w:val="004C5C85"/>
    <w:rsid w:val="004C6829"/>
    <w:rsid w:val="004C7591"/>
    <w:rsid w:val="004C790C"/>
    <w:rsid w:val="004D0EEC"/>
    <w:rsid w:val="004D212D"/>
    <w:rsid w:val="004D2899"/>
    <w:rsid w:val="004D3288"/>
    <w:rsid w:val="004D3B65"/>
    <w:rsid w:val="004D6AEA"/>
    <w:rsid w:val="004E0539"/>
    <w:rsid w:val="004E10B9"/>
    <w:rsid w:val="004E2730"/>
    <w:rsid w:val="004F1956"/>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717"/>
    <w:rsid w:val="005939C1"/>
    <w:rsid w:val="005951A7"/>
    <w:rsid w:val="005958F6"/>
    <w:rsid w:val="005974B1"/>
    <w:rsid w:val="005A15B0"/>
    <w:rsid w:val="005A16A6"/>
    <w:rsid w:val="005A1DA8"/>
    <w:rsid w:val="005A3196"/>
    <w:rsid w:val="005A3EE9"/>
    <w:rsid w:val="005A4499"/>
    <w:rsid w:val="005A646A"/>
    <w:rsid w:val="005A6D15"/>
    <w:rsid w:val="005A74C3"/>
    <w:rsid w:val="005A78ED"/>
    <w:rsid w:val="005B1C0F"/>
    <w:rsid w:val="005B258C"/>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3572"/>
    <w:rsid w:val="00604F4B"/>
    <w:rsid w:val="00605042"/>
    <w:rsid w:val="00611807"/>
    <w:rsid w:val="0061257F"/>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1E12"/>
    <w:rsid w:val="006522EE"/>
    <w:rsid w:val="006527B3"/>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947A5"/>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B78"/>
    <w:rsid w:val="00712D28"/>
    <w:rsid w:val="00713C69"/>
    <w:rsid w:val="00714352"/>
    <w:rsid w:val="00714C84"/>
    <w:rsid w:val="00715AA0"/>
    <w:rsid w:val="00715C3F"/>
    <w:rsid w:val="00716AB4"/>
    <w:rsid w:val="00717621"/>
    <w:rsid w:val="0072284F"/>
    <w:rsid w:val="007253BE"/>
    <w:rsid w:val="007325EA"/>
    <w:rsid w:val="00734BEE"/>
    <w:rsid w:val="00735151"/>
    <w:rsid w:val="00740DEA"/>
    <w:rsid w:val="00743CD2"/>
    <w:rsid w:val="00744599"/>
    <w:rsid w:val="007468F3"/>
    <w:rsid w:val="007555EE"/>
    <w:rsid w:val="007557E5"/>
    <w:rsid w:val="0075731D"/>
    <w:rsid w:val="0075773B"/>
    <w:rsid w:val="007614CD"/>
    <w:rsid w:val="0076599D"/>
    <w:rsid w:val="00767F8D"/>
    <w:rsid w:val="00770707"/>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3E70"/>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373B9"/>
    <w:rsid w:val="00842FF5"/>
    <w:rsid w:val="0084414D"/>
    <w:rsid w:val="008454B9"/>
    <w:rsid w:val="00845C7E"/>
    <w:rsid w:val="00846C02"/>
    <w:rsid w:val="00850B4B"/>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65BD"/>
    <w:rsid w:val="00886A8B"/>
    <w:rsid w:val="0089402E"/>
    <w:rsid w:val="00894746"/>
    <w:rsid w:val="0089612D"/>
    <w:rsid w:val="00896C1B"/>
    <w:rsid w:val="008A1771"/>
    <w:rsid w:val="008A1FB3"/>
    <w:rsid w:val="008A4522"/>
    <w:rsid w:val="008A652E"/>
    <w:rsid w:val="008A7E37"/>
    <w:rsid w:val="008B03D1"/>
    <w:rsid w:val="008B2402"/>
    <w:rsid w:val="008C0084"/>
    <w:rsid w:val="008C1038"/>
    <w:rsid w:val="008C1490"/>
    <w:rsid w:val="008C18A3"/>
    <w:rsid w:val="008C256A"/>
    <w:rsid w:val="008C4191"/>
    <w:rsid w:val="008C659B"/>
    <w:rsid w:val="008C67D5"/>
    <w:rsid w:val="008C7497"/>
    <w:rsid w:val="008C7619"/>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F22"/>
    <w:rsid w:val="00914089"/>
    <w:rsid w:val="009148CC"/>
    <w:rsid w:val="0091560A"/>
    <w:rsid w:val="0092060F"/>
    <w:rsid w:val="00920F97"/>
    <w:rsid w:val="00922EFF"/>
    <w:rsid w:val="009235CF"/>
    <w:rsid w:val="0092465E"/>
    <w:rsid w:val="00924924"/>
    <w:rsid w:val="009264A1"/>
    <w:rsid w:val="009314D6"/>
    <w:rsid w:val="00933A8C"/>
    <w:rsid w:val="00936169"/>
    <w:rsid w:val="00941D38"/>
    <w:rsid w:val="00942E65"/>
    <w:rsid w:val="009450A8"/>
    <w:rsid w:val="00946750"/>
    <w:rsid w:val="009509D2"/>
    <w:rsid w:val="00951590"/>
    <w:rsid w:val="00951D93"/>
    <w:rsid w:val="00952325"/>
    <w:rsid w:val="0095256D"/>
    <w:rsid w:val="009527E0"/>
    <w:rsid w:val="00953B3D"/>
    <w:rsid w:val="0095631E"/>
    <w:rsid w:val="00960C11"/>
    <w:rsid w:val="009627A1"/>
    <w:rsid w:val="00962816"/>
    <w:rsid w:val="00963487"/>
    <w:rsid w:val="00965221"/>
    <w:rsid w:val="00965D27"/>
    <w:rsid w:val="00966795"/>
    <w:rsid w:val="00966B5F"/>
    <w:rsid w:val="00967970"/>
    <w:rsid w:val="00967A7B"/>
    <w:rsid w:val="00967B26"/>
    <w:rsid w:val="009711FE"/>
    <w:rsid w:val="00971C61"/>
    <w:rsid w:val="00971D62"/>
    <w:rsid w:val="00972C6B"/>
    <w:rsid w:val="00980637"/>
    <w:rsid w:val="00982010"/>
    <w:rsid w:val="00985A26"/>
    <w:rsid w:val="00990E08"/>
    <w:rsid w:val="00990E1E"/>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A3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01CF"/>
    <w:rsid w:val="009F1581"/>
    <w:rsid w:val="009F1B67"/>
    <w:rsid w:val="009F40D7"/>
    <w:rsid w:val="009F5767"/>
    <w:rsid w:val="009F7BBE"/>
    <w:rsid w:val="00A00B3B"/>
    <w:rsid w:val="00A021A8"/>
    <w:rsid w:val="00A026E9"/>
    <w:rsid w:val="00A04AC1"/>
    <w:rsid w:val="00A04CA1"/>
    <w:rsid w:val="00A050BC"/>
    <w:rsid w:val="00A069E3"/>
    <w:rsid w:val="00A1065E"/>
    <w:rsid w:val="00A1123C"/>
    <w:rsid w:val="00A13A6E"/>
    <w:rsid w:val="00A15E6E"/>
    <w:rsid w:val="00A20A63"/>
    <w:rsid w:val="00A22704"/>
    <w:rsid w:val="00A22FCD"/>
    <w:rsid w:val="00A24B93"/>
    <w:rsid w:val="00A254D8"/>
    <w:rsid w:val="00A33FF0"/>
    <w:rsid w:val="00A3562B"/>
    <w:rsid w:val="00A372AC"/>
    <w:rsid w:val="00A37DED"/>
    <w:rsid w:val="00A4016A"/>
    <w:rsid w:val="00A44892"/>
    <w:rsid w:val="00A44B89"/>
    <w:rsid w:val="00A4513F"/>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3DC6"/>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321C"/>
    <w:rsid w:val="00AF45D4"/>
    <w:rsid w:val="00B0185A"/>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6906"/>
    <w:rsid w:val="00B275B2"/>
    <w:rsid w:val="00B304CF"/>
    <w:rsid w:val="00B34487"/>
    <w:rsid w:val="00B35715"/>
    <w:rsid w:val="00B3578C"/>
    <w:rsid w:val="00B42FB6"/>
    <w:rsid w:val="00B4318F"/>
    <w:rsid w:val="00B43403"/>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30FB"/>
    <w:rsid w:val="00C1527A"/>
    <w:rsid w:val="00C15939"/>
    <w:rsid w:val="00C16482"/>
    <w:rsid w:val="00C168E0"/>
    <w:rsid w:val="00C20F17"/>
    <w:rsid w:val="00C2221E"/>
    <w:rsid w:val="00C2508A"/>
    <w:rsid w:val="00C27369"/>
    <w:rsid w:val="00C2767C"/>
    <w:rsid w:val="00C27E2E"/>
    <w:rsid w:val="00C30A56"/>
    <w:rsid w:val="00C32379"/>
    <w:rsid w:val="00C32827"/>
    <w:rsid w:val="00C3387A"/>
    <w:rsid w:val="00C3431D"/>
    <w:rsid w:val="00C35569"/>
    <w:rsid w:val="00C41AA2"/>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94145"/>
    <w:rsid w:val="00CA1466"/>
    <w:rsid w:val="00CA15EC"/>
    <w:rsid w:val="00CA19CA"/>
    <w:rsid w:val="00CA59A2"/>
    <w:rsid w:val="00CA6838"/>
    <w:rsid w:val="00CB1AA7"/>
    <w:rsid w:val="00CB36EF"/>
    <w:rsid w:val="00CB4B71"/>
    <w:rsid w:val="00CC0002"/>
    <w:rsid w:val="00CC08A9"/>
    <w:rsid w:val="00CC12BC"/>
    <w:rsid w:val="00CC16AE"/>
    <w:rsid w:val="00CC1A5A"/>
    <w:rsid w:val="00CC1B98"/>
    <w:rsid w:val="00CC5012"/>
    <w:rsid w:val="00CC5615"/>
    <w:rsid w:val="00CD04AC"/>
    <w:rsid w:val="00CD1314"/>
    <w:rsid w:val="00CD1642"/>
    <w:rsid w:val="00CD2179"/>
    <w:rsid w:val="00CD2829"/>
    <w:rsid w:val="00CD2AEE"/>
    <w:rsid w:val="00CD391B"/>
    <w:rsid w:val="00CD4935"/>
    <w:rsid w:val="00CD5688"/>
    <w:rsid w:val="00CD7054"/>
    <w:rsid w:val="00CE07EA"/>
    <w:rsid w:val="00CE21CE"/>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2E67"/>
    <w:rsid w:val="00D03C05"/>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0946"/>
    <w:rsid w:val="00DC112A"/>
    <w:rsid w:val="00DC47B9"/>
    <w:rsid w:val="00DD03CF"/>
    <w:rsid w:val="00DD0584"/>
    <w:rsid w:val="00DD23F9"/>
    <w:rsid w:val="00DD265E"/>
    <w:rsid w:val="00DD2D52"/>
    <w:rsid w:val="00DD58A8"/>
    <w:rsid w:val="00DD65C4"/>
    <w:rsid w:val="00DD6AF3"/>
    <w:rsid w:val="00DE0CA3"/>
    <w:rsid w:val="00DE370A"/>
    <w:rsid w:val="00DE479E"/>
    <w:rsid w:val="00DE5AE4"/>
    <w:rsid w:val="00DE5D0F"/>
    <w:rsid w:val="00DE63A3"/>
    <w:rsid w:val="00DE6CFF"/>
    <w:rsid w:val="00DE6ED8"/>
    <w:rsid w:val="00DF115F"/>
    <w:rsid w:val="00DF2368"/>
    <w:rsid w:val="00DF26EF"/>
    <w:rsid w:val="00DF33FF"/>
    <w:rsid w:val="00DF7D7A"/>
    <w:rsid w:val="00E007B5"/>
    <w:rsid w:val="00E018B3"/>
    <w:rsid w:val="00E06D98"/>
    <w:rsid w:val="00E1127B"/>
    <w:rsid w:val="00E12D65"/>
    <w:rsid w:val="00E1308D"/>
    <w:rsid w:val="00E15EA1"/>
    <w:rsid w:val="00E160EF"/>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35F6"/>
    <w:rsid w:val="00E64131"/>
    <w:rsid w:val="00E67238"/>
    <w:rsid w:val="00E67344"/>
    <w:rsid w:val="00E70BEA"/>
    <w:rsid w:val="00E70D98"/>
    <w:rsid w:val="00E72107"/>
    <w:rsid w:val="00E73306"/>
    <w:rsid w:val="00E741BA"/>
    <w:rsid w:val="00E74D4D"/>
    <w:rsid w:val="00E756B5"/>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25AD"/>
    <w:rsid w:val="00EC29A4"/>
    <w:rsid w:val="00EC6446"/>
    <w:rsid w:val="00EC6DD6"/>
    <w:rsid w:val="00EC73EC"/>
    <w:rsid w:val="00EC79F0"/>
    <w:rsid w:val="00EC7EC3"/>
    <w:rsid w:val="00ED1EF9"/>
    <w:rsid w:val="00ED241C"/>
    <w:rsid w:val="00ED2933"/>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6630"/>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19CA"/>
    <w:rsid w:val="00FA4204"/>
    <w:rsid w:val="00FA44D1"/>
    <w:rsid w:val="00FA4677"/>
    <w:rsid w:val="00FA6A19"/>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0624E4-9E2F-44DA-B6EB-29D65B02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B37"/>
    <w:pPr>
      <w:widowControl w:val="0"/>
      <w:jc w:val="both"/>
    </w:pPr>
    <w:rPr>
      <w:rFonts w:ascii="Times New Roman" w:eastAsia="宋体" w:hAnsi="Times New Roman" w:cs="Times New Roman"/>
      <w:szCs w:val="20"/>
    </w:rPr>
  </w:style>
  <w:style w:type="paragraph" w:styleId="1">
    <w:name w:val="heading 1"/>
    <w:basedOn w:val="a"/>
    <w:link w:val="10"/>
    <w:uiPriority w:val="1"/>
    <w:qFormat/>
    <w:rsid w:val="00DC0946"/>
    <w:pPr>
      <w:autoSpaceDE w:val="0"/>
      <w:autoSpaceDN w:val="0"/>
      <w:ind w:left="139"/>
      <w:jc w:val="left"/>
      <w:outlineLvl w:val="0"/>
    </w:pPr>
    <w:rPr>
      <w:rFonts w:ascii="宋体" w:hAnsi="宋体" w:cs="宋体"/>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23B37"/>
    <w:pPr>
      <w:tabs>
        <w:tab w:val="center" w:pos="4153"/>
        <w:tab w:val="right" w:pos="8306"/>
      </w:tabs>
      <w:snapToGrid w:val="0"/>
      <w:jc w:val="left"/>
    </w:pPr>
    <w:rPr>
      <w:sz w:val="18"/>
      <w:szCs w:val="18"/>
    </w:rPr>
  </w:style>
  <w:style w:type="character" w:customStyle="1" w:styleId="a4">
    <w:name w:val="页脚 字符"/>
    <w:basedOn w:val="a0"/>
    <w:link w:val="a3"/>
    <w:uiPriority w:val="99"/>
    <w:rsid w:val="00B23B37"/>
    <w:rPr>
      <w:rFonts w:ascii="Times New Roman" w:eastAsia="宋体" w:hAnsi="Times New Roman" w:cs="Times New Roman"/>
      <w:sz w:val="18"/>
      <w:szCs w:val="18"/>
    </w:rPr>
  </w:style>
  <w:style w:type="paragraph" w:styleId="a5">
    <w:name w:val="header"/>
    <w:basedOn w:val="a"/>
    <w:link w:val="a6"/>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23B37"/>
    <w:rPr>
      <w:rFonts w:ascii="Times New Roman" w:eastAsia="宋体" w:hAnsi="Times New Roman" w:cs="Times New Roman"/>
      <w:sz w:val="18"/>
      <w:szCs w:val="18"/>
    </w:rPr>
  </w:style>
  <w:style w:type="paragraph" w:styleId="a7">
    <w:name w:val="Balloon Text"/>
    <w:basedOn w:val="a"/>
    <w:link w:val="a8"/>
    <w:uiPriority w:val="99"/>
    <w:semiHidden/>
    <w:unhideWhenUsed/>
    <w:rsid w:val="003344A7"/>
    <w:rPr>
      <w:sz w:val="18"/>
      <w:szCs w:val="18"/>
    </w:rPr>
  </w:style>
  <w:style w:type="character" w:customStyle="1" w:styleId="a8">
    <w:name w:val="批注框文本 字符"/>
    <w:basedOn w:val="a0"/>
    <w:link w:val="a7"/>
    <w:uiPriority w:val="99"/>
    <w:semiHidden/>
    <w:rsid w:val="003344A7"/>
    <w:rPr>
      <w:rFonts w:ascii="Times New Roman" w:eastAsia="宋体" w:hAnsi="Times New Roman" w:cs="Times New Roman"/>
      <w:sz w:val="18"/>
      <w:szCs w:val="18"/>
    </w:rPr>
  </w:style>
  <w:style w:type="paragraph" w:styleId="a9">
    <w:name w:val="Body Text Indent"/>
    <w:basedOn w:val="a"/>
    <w:link w:val="11"/>
    <w:rsid w:val="00744599"/>
    <w:pPr>
      <w:ind w:firstLineChars="200" w:firstLine="560"/>
    </w:pPr>
    <w:rPr>
      <w:sz w:val="28"/>
      <w:szCs w:val="24"/>
    </w:rPr>
  </w:style>
  <w:style w:type="character" w:customStyle="1" w:styleId="aa">
    <w:name w:val="正文文本缩进 字符"/>
    <w:basedOn w:val="a0"/>
    <w:uiPriority w:val="99"/>
    <w:semiHidden/>
    <w:rsid w:val="00744599"/>
    <w:rPr>
      <w:rFonts w:ascii="Times New Roman" w:eastAsia="宋体" w:hAnsi="Times New Roman" w:cs="Times New Roman"/>
      <w:szCs w:val="20"/>
    </w:rPr>
  </w:style>
  <w:style w:type="character" w:customStyle="1" w:styleId="11">
    <w:name w:val="正文文本缩进 字符1"/>
    <w:link w:val="a9"/>
    <w:rsid w:val="00744599"/>
    <w:rPr>
      <w:rFonts w:ascii="Times New Roman" w:eastAsia="宋体" w:hAnsi="Times New Roman" w:cs="Times New Roman"/>
      <w:sz w:val="28"/>
      <w:szCs w:val="24"/>
    </w:rPr>
  </w:style>
  <w:style w:type="character" w:customStyle="1" w:styleId="Char">
    <w:name w:val="正文文本缩进 Char"/>
    <w:rsid w:val="00CA59A2"/>
    <w:rPr>
      <w:rFonts w:ascii="Times New Roman" w:hAnsi="Times New Roman"/>
      <w:kern w:val="2"/>
      <w:sz w:val="28"/>
      <w:szCs w:val="24"/>
    </w:rPr>
  </w:style>
  <w:style w:type="paragraph" w:styleId="ab">
    <w:name w:val="List Paragraph"/>
    <w:basedOn w:val="a"/>
    <w:uiPriority w:val="1"/>
    <w:qFormat/>
    <w:rsid w:val="00E67238"/>
    <w:pPr>
      <w:autoSpaceDE w:val="0"/>
      <w:autoSpaceDN w:val="0"/>
      <w:ind w:left="294" w:firstLine="598"/>
      <w:jc w:val="left"/>
    </w:pPr>
    <w:rPr>
      <w:rFonts w:ascii="宋体" w:hAnsi="宋体" w:cs="宋体"/>
      <w:kern w:val="0"/>
      <w:sz w:val="22"/>
      <w:szCs w:val="22"/>
      <w:lang w:eastAsia="en-US"/>
    </w:rPr>
  </w:style>
  <w:style w:type="character" w:customStyle="1" w:styleId="10">
    <w:name w:val="标题 1 字符"/>
    <w:basedOn w:val="a0"/>
    <w:link w:val="1"/>
    <w:uiPriority w:val="1"/>
    <w:rsid w:val="00DC0946"/>
    <w:rPr>
      <w:rFonts w:ascii="宋体" w:eastAsia="宋体" w:hAnsi="宋体" w:cs="宋体"/>
      <w:kern w:val="0"/>
      <w:sz w:val="30"/>
      <w:szCs w:val="30"/>
      <w:lang w:eastAsia="en-US"/>
    </w:rPr>
  </w:style>
  <w:style w:type="paragraph" w:styleId="ac">
    <w:name w:val="Body Text"/>
    <w:basedOn w:val="a"/>
    <w:link w:val="ad"/>
    <w:uiPriority w:val="99"/>
    <w:unhideWhenUsed/>
    <w:rsid w:val="00CD5688"/>
    <w:pPr>
      <w:spacing w:after="120"/>
    </w:pPr>
  </w:style>
  <w:style w:type="character" w:customStyle="1" w:styleId="ad">
    <w:name w:val="正文文本 字符"/>
    <w:basedOn w:val="a0"/>
    <w:link w:val="ac"/>
    <w:uiPriority w:val="99"/>
    <w:rsid w:val="00CD5688"/>
    <w:rPr>
      <w:rFonts w:ascii="Times New Roman" w:eastAsia="宋体" w:hAnsi="Times New Roman" w:cs="Times New Roman"/>
      <w:szCs w:val="20"/>
    </w:rPr>
  </w:style>
  <w:style w:type="paragraph" w:styleId="ae">
    <w:name w:val="Date"/>
    <w:basedOn w:val="a"/>
    <w:next w:val="a"/>
    <w:link w:val="af"/>
    <w:uiPriority w:val="99"/>
    <w:semiHidden/>
    <w:unhideWhenUsed/>
    <w:rsid w:val="00951590"/>
    <w:pPr>
      <w:ind w:leftChars="2500" w:left="100"/>
    </w:pPr>
  </w:style>
  <w:style w:type="character" w:customStyle="1" w:styleId="af">
    <w:name w:val="日期 字符"/>
    <w:basedOn w:val="a0"/>
    <w:link w:val="ae"/>
    <w:uiPriority w:val="99"/>
    <w:semiHidden/>
    <w:rsid w:val="0095159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0C9A-E43F-4406-A6FB-F5A89E22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621</Words>
  <Characters>3541</Characters>
  <Application>Microsoft Office Word</Application>
  <DocSecurity>0</DocSecurity>
  <Lines>29</Lines>
  <Paragraphs>8</Paragraphs>
  <ScaleCrop>false</ScaleCrop>
  <Company>Microsoft</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张洁茹</cp:lastModifiedBy>
  <cp:revision>73</cp:revision>
  <cp:lastPrinted>2015-11-27T07:52:00Z</cp:lastPrinted>
  <dcterms:created xsi:type="dcterms:W3CDTF">2015-05-21T02:06:00Z</dcterms:created>
  <dcterms:modified xsi:type="dcterms:W3CDTF">2019-12-16T06:20:00Z</dcterms:modified>
</cp:coreProperties>
</file>