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5E7" w:rsidRPr="003045E7" w:rsidRDefault="003045E7" w:rsidP="007120D1">
      <w:pPr>
        <w:ind w:right="12"/>
        <w:jc w:val="center"/>
        <w:rPr>
          <w:rFonts w:ascii="仿宋" w:eastAsia="仿宋" w:hAnsi="仿宋"/>
          <w:sz w:val="32"/>
          <w:szCs w:val="32"/>
        </w:rPr>
      </w:pPr>
    </w:p>
    <w:p w:rsidR="003045E7" w:rsidRPr="003045E7" w:rsidRDefault="003045E7" w:rsidP="003045E7">
      <w:pPr>
        <w:jc w:val="center"/>
        <w:rPr>
          <w:rFonts w:ascii="仿宋" w:eastAsia="仿宋" w:hAnsi="仿宋"/>
          <w:b/>
          <w:sz w:val="32"/>
          <w:szCs w:val="32"/>
        </w:rPr>
      </w:pPr>
      <w:r w:rsidRPr="003045E7">
        <w:rPr>
          <w:rFonts w:ascii="仿宋" w:eastAsia="仿宋" w:hAnsi="仿宋" w:hint="eastAsia"/>
          <w:b/>
          <w:sz w:val="32"/>
          <w:szCs w:val="32"/>
        </w:rPr>
        <w:t>上海外国语大学领导干部经济责任审计规定</w:t>
      </w:r>
    </w:p>
    <w:p w:rsidR="003045E7" w:rsidRPr="003045E7" w:rsidRDefault="003045E7" w:rsidP="003045E7">
      <w:pPr>
        <w:ind w:firstLineChars="200" w:firstLine="640"/>
        <w:rPr>
          <w:rFonts w:ascii="仿宋" w:eastAsia="仿宋" w:hAnsi="仿宋"/>
          <w:sz w:val="32"/>
          <w:szCs w:val="32"/>
        </w:rPr>
      </w:pPr>
    </w:p>
    <w:p w:rsidR="003045E7" w:rsidRPr="003045E7" w:rsidRDefault="003045E7" w:rsidP="003045E7">
      <w:pPr>
        <w:jc w:val="center"/>
        <w:rPr>
          <w:rFonts w:ascii="仿宋" w:eastAsia="仿宋" w:hAnsi="仿宋"/>
          <w:b/>
          <w:sz w:val="32"/>
          <w:szCs w:val="32"/>
        </w:rPr>
      </w:pPr>
      <w:r w:rsidRPr="003045E7">
        <w:rPr>
          <w:rFonts w:ascii="仿宋" w:eastAsia="仿宋" w:hAnsi="仿宋" w:hint="eastAsia"/>
          <w:b/>
          <w:sz w:val="32"/>
          <w:szCs w:val="32"/>
        </w:rPr>
        <w:t>第一章  总  则</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第一条  为健全和完善学校的经济责任审计制度，根据中共中央办公厅、国务院办公厅《党政主要领导干部和国有企业领导人员经济责任审计规定》（中办发[2010]32号）及其实施细则和《教育部经济责任审计规定》（</w:t>
      </w:r>
      <w:proofErr w:type="gramStart"/>
      <w:r w:rsidRPr="003045E7">
        <w:rPr>
          <w:rFonts w:ascii="仿宋" w:eastAsia="仿宋" w:hAnsi="仿宋" w:hint="eastAsia"/>
          <w:sz w:val="32"/>
          <w:szCs w:val="32"/>
        </w:rPr>
        <w:t>教财[</w:t>
      </w:r>
      <w:proofErr w:type="gramEnd"/>
      <w:r w:rsidRPr="003045E7">
        <w:rPr>
          <w:rFonts w:ascii="仿宋" w:eastAsia="仿宋" w:hAnsi="仿宋" w:hint="eastAsia"/>
          <w:sz w:val="32"/>
          <w:szCs w:val="32"/>
        </w:rPr>
        <w:t>2016]2号），结合本校实际，制定本规定。</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第二条  本规定所称的领导干部，指由学校任命的各单位（部门）及有关独立法人单位的主要负责人（以下简称“领导干部”），包括：</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（一）院、系、所及学校直属单位的正职领导干部或者主持工作一年以上的副职领导干部；</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（二）机关部处的正职或者主持工作一年以上的副职领导干部；</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（三）资产经营公司等学校全资和控股企业的负责人；</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（四）以上各单位（部门）由上级领导干部兼任正职领导干部但不实际履行经济责任时，实际负责本单位或部门工作的副职领导干部。</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第三条  本规定所称的经济责任，是指领导干部因其所任职务，依法依规对本单位（部门）的财务收支以及有关经</w:t>
      </w:r>
      <w:r w:rsidRPr="003045E7">
        <w:rPr>
          <w:rFonts w:ascii="仿宋" w:eastAsia="仿宋" w:hAnsi="仿宋" w:hint="eastAsia"/>
          <w:sz w:val="32"/>
          <w:szCs w:val="32"/>
        </w:rPr>
        <w:lastRenderedPageBreak/>
        <w:t>济活动应当履行的职责和义务。</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第四条  本规定所称的经济责任审计，是指对领导干部任职期间经济责任履行情况所进行的监督、检查和评价行为。</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第五条  领导干部履行经济责任的情况，应当依法接受审计监督。根据干部管理监督的需要，经济责任审计可以在其任职期间进行，也可以在其离任时进行。</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第六条  领导干部的经济责任审计依照干部管理权限由党委组织部和国有资产管理部门委托，审计处组织实施。在审计力量不足的情况下，经分管校领导批准，审计处可委托社会审计机构实施经济责任审计。</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第七条  审计处依法实施经济责任审计，任何组织和个人不得拒绝、阻碍、干涉和打击报复审计人员。审计人员应当遵守客观公正、实事求是、廉洁自律的职业道德和回避制度，对国家及商业秘密负有保密义务。学校应当保证审计处履行经济责任审计职责所必需的机构、人员和经费。</w:t>
      </w:r>
    </w:p>
    <w:p w:rsidR="003045E7" w:rsidRPr="003045E7" w:rsidRDefault="003045E7" w:rsidP="003045E7">
      <w:pPr>
        <w:jc w:val="center"/>
        <w:rPr>
          <w:rFonts w:ascii="仿宋" w:eastAsia="仿宋" w:hAnsi="仿宋"/>
          <w:b/>
          <w:sz w:val="32"/>
          <w:szCs w:val="32"/>
        </w:rPr>
      </w:pPr>
      <w:r w:rsidRPr="003045E7">
        <w:rPr>
          <w:rFonts w:ascii="仿宋" w:eastAsia="仿宋" w:hAnsi="仿宋" w:hint="eastAsia"/>
          <w:b/>
          <w:sz w:val="32"/>
          <w:szCs w:val="32"/>
        </w:rPr>
        <w:t>第二章  组织协调</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第八条  学校建立经济责任审计工作联席会议（以下简称“联席会议”）制度。</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第九条</w:t>
      </w:r>
      <w:r>
        <w:rPr>
          <w:rFonts w:ascii="仿宋" w:eastAsia="仿宋" w:hAnsi="仿宋" w:hint="eastAsia"/>
          <w:sz w:val="32"/>
          <w:szCs w:val="32"/>
        </w:rPr>
        <w:t xml:space="preserve">  </w:t>
      </w:r>
      <w:r w:rsidRPr="003045E7">
        <w:rPr>
          <w:rFonts w:ascii="仿宋" w:eastAsia="仿宋" w:hAnsi="仿宋" w:hint="eastAsia"/>
          <w:sz w:val="32"/>
          <w:szCs w:val="32"/>
        </w:rPr>
        <w:t>组织、纪检（监察）、审计、财务、国有资产管理等部门为联席会议的基本成员单位。联席会议下设办公室，日常工作由审计处负责。</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第十条   联席会议的主要职责</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lastRenderedPageBreak/>
        <w:t xml:space="preserve">（一）指导和协调经济责任审计工作，制定年度经济责任审计计划； </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 xml:space="preserve">（二）研究制订学校有关经济责任审计的制度和文件； </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 xml:space="preserve">（三）研究、解决经济责任审计工作中的困难和问题； </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 xml:space="preserve">（四）通报经济责任审计工作和审计结果运用情况； </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（五）讨论决定与经济责任审计工作有关的其他事项。</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第十一条</w:t>
      </w:r>
      <w:r>
        <w:rPr>
          <w:rFonts w:ascii="仿宋" w:eastAsia="仿宋" w:hAnsi="仿宋" w:hint="eastAsia"/>
          <w:sz w:val="32"/>
          <w:szCs w:val="32"/>
        </w:rPr>
        <w:t xml:space="preserve">  </w:t>
      </w:r>
      <w:r w:rsidRPr="003045E7">
        <w:rPr>
          <w:rFonts w:ascii="仿宋" w:eastAsia="仿宋" w:hAnsi="仿宋" w:hint="eastAsia"/>
          <w:sz w:val="32"/>
          <w:szCs w:val="32"/>
        </w:rPr>
        <w:t>联席会议办公室的主要职责是：草拟经济责任审计的制度和文件，根据组织部和国有资产管理部门提出的委托提出年度经济责任审计计划，总结经济责任审计工作经验，督促落实联席会议决定的有关事项。</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第十二条</w:t>
      </w:r>
      <w:r>
        <w:rPr>
          <w:rFonts w:ascii="仿宋" w:eastAsia="仿宋" w:hAnsi="仿宋" w:hint="eastAsia"/>
          <w:sz w:val="32"/>
          <w:szCs w:val="32"/>
        </w:rPr>
        <w:t xml:space="preserve">  </w:t>
      </w:r>
      <w:r w:rsidRPr="003045E7">
        <w:rPr>
          <w:rFonts w:ascii="仿宋" w:eastAsia="仿宋" w:hAnsi="仿宋" w:hint="eastAsia"/>
          <w:sz w:val="32"/>
          <w:szCs w:val="32"/>
        </w:rPr>
        <w:t>联席会议是部门之间的联动协作机制，成员单位要相互配合，支持审计处履行职责，共同做好经济责任审计工作。组织部、国有资产管理部门及时提出经济责任审计委托，审计处组织实施经济责任审计，纪委监察处对审计移交的领导干部违反财经法规制度等问题进行处理，财务处、国资办根据职责配合审计工作。</w:t>
      </w:r>
    </w:p>
    <w:p w:rsidR="003045E7" w:rsidRPr="003045E7" w:rsidRDefault="003045E7" w:rsidP="003045E7">
      <w:pPr>
        <w:jc w:val="center"/>
        <w:rPr>
          <w:rFonts w:ascii="仿宋" w:eastAsia="仿宋" w:hAnsi="仿宋"/>
          <w:b/>
          <w:sz w:val="32"/>
          <w:szCs w:val="32"/>
        </w:rPr>
      </w:pPr>
      <w:r w:rsidRPr="003045E7">
        <w:rPr>
          <w:rFonts w:ascii="仿宋" w:eastAsia="仿宋" w:hAnsi="仿宋" w:hint="eastAsia"/>
          <w:b/>
          <w:sz w:val="32"/>
          <w:szCs w:val="32"/>
        </w:rPr>
        <w:t>第三章  审计内容</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第十三条  经济责任审计应以促进领导干部推动本单位（部门）科学发展为目标，以领导干部守法、守纪、守</w:t>
      </w:r>
      <w:proofErr w:type="gramStart"/>
      <w:r w:rsidRPr="003045E7">
        <w:rPr>
          <w:rFonts w:ascii="仿宋" w:eastAsia="仿宋" w:hAnsi="仿宋" w:hint="eastAsia"/>
          <w:sz w:val="32"/>
          <w:szCs w:val="32"/>
        </w:rPr>
        <w:t>规</w:t>
      </w:r>
      <w:proofErr w:type="gramEnd"/>
      <w:r w:rsidRPr="003045E7">
        <w:rPr>
          <w:rFonts w:ascii="仿宋" w:eastAsia="仿宋" w:hAnsi="仿宋" w:hint="eastAsia"/>
          <w:sz w:val="32"/>
          <w:szCs w:val="32"/>
        </w:rPr>
        <w:t>、尽责情况为重点，以领导干部任职期间本单位（部门）财务收支以及有关经济活动的真实、合法和效益为基础，根据学校经济责任制及相关规定制定审计内容。</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lastRenderedPageBreak/>
        <w:t>第十四条  院、系、所及学校直属单位的领导干部经济责任审计的主要内容是：本单位各类财务收支的真实、合法和效益情况；重要投资项目、合作办学等项目的管理情况；重要经济事项管理制度的建立和执行情况；对下属单位或部门的财务收支及相关经济活动的管理和监督情况。</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第十五条  机关部处等职能部门领导干部经济责任审计的主要内容是：职能范畴内相关经济活动的管理制度建设情况；对职能范畴内的其他单位（部门）财务收支及相关经济活动的管理和监督情况；本部门预算经费支出的真实、合法和效益情况；内部重要经济事项规章制度和内控机制的建立和执行情况。</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 xml:space="preserve">第十六条  资产经营公司等全资及控股企业领导人员经济责任审计的主要内容是：公司财务收支的真实、合法和效益情况；有关内部控制制度的建立和执行情况；履行国有资产出资人经济管理和监督职责情况。 </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第十七条</w:t>
      </w:r>
      <w:r>
        <w:rPr>
          <w:rFonts w:ascii="仿宋" w:eastAsia="仿宋" w:hAnsi="仿宋" w:hint="eastAsia"/>
          <w:sz w:val="32"/>
          <w:szCs w:val="32"/>
        </w:rPr>
        <w:t xml:space="preserve">  </w:t>
      </w:r>
      <w:r w:rsidRPr="003045E7">
        <w:rPr>
          <w:rFonts w:ascii="仿宋" w:eastAsia="仿宋" w:hAnsi="仿宋" w:hint="eastAsia"/>
          <w:sz w:val="32"/>
          <w:szCs w:val="32"/>
        </w:rPr>
        <w:t>在以上审计内容的基础上，应当同时关注下列情况：</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（一）贯彻落实科学发展观，推动本单位（部门）事业科学发展情况；</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（二）遵守有关经济法律法规、贯彻国家、上级和学校有关经济政策和决策部署情况；</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（三）制定和执行重大经济决策情况；</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lastRenderedPageBreak/>
        <w:t>（四）国有资产安全、完整、保值增值情况；</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（五）与履行经济责任有关的管理、决策等活动的经济和社会效益情况；</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（六）遵守有关廉洁从政、</w:t>
      </w:r>
      <w:proofErr w:type="gramStart"/>
      <w:r w:rsidRPr="003045E7">
        <w:rPr>
          <w:rFonts w:ascii="仿宋" w:eastAsia="仿宋" w:hAnsi="仿宋" w:hint="eastAsia"/>
          <w:sz w:val="32"/>
          <w:szCs w:val="32"/>
        </w:rPr>
        <w:t>从业规定</w:t>
      </w:r>
      <w:proofErr w:type="gramEnd"/>
      <w:r w:rsidRPr="003045E7">
        <w:rPr>
          <w:rFonts w:ascii="仿宋" w:eastAsia="仿宋" w:hAnsi="仿宋" w:hint="eastAsia"/>
          <w:sz w:val="32"/>
          <w:szCs w:val="32"/>
        </w:rPr>
        <w:t>的情况；</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（七）对以往审计中发现问题的整改情况。</w:t>
      </w:r>
    </w:p>
    <w:p w:rsidR="003045E7" w:rsidRPr="003045E7" w:rsidRDefault="003045E7" w:rsidP="003045E7">
      <w:pPr>
        <w:ind w:firstLineChars="200" w:firstLine="640"/>
        <w:rPr>
          <w:rFonts w:ascii="仿宋" w:eastAsia="仿宋" w:hAnsi="仿宋"/>
          <w:sz w:val="32"/>
          <w:szCs w:val="32"/>
        </w:rPr>
      </w:pPr>
    </w:p>
    <w:p w:rsidR="003045E7" w:rsidRPr="003045E7" w:rsidRDefault="003045E7" w:rsidP="003045E7">
      <w:pPr>
        <w:ind w:firstLineChars="200" w:firstLine="643"/>
        <w:jc w:val="center"/>
        <w:rPr>
          <w:rFonts w:ascii="仿宋" w:eastAsia="仿宋" w:hAnsi="仿宋"/>
          <w:b/>
          <w:sz w:val="32"/>
          <w:szCs w:val="32"/>
        </w:rPr>
      </w:pPr>
      <w:r w:rsidRPr="003045E7">
        <w:rPr>
          <w:rFonts w:ascii="仿宋" w:eastAsia="仿宋" w:hAnsi="仿宋" w:hint="eastAsia"/>
          <w:b/>
          <w:sz w:val="32"/>
          <w:szCs w:val="32"/>
        </w:rPr>
        <w:t>第四章  审计实施</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第十八条</w:t>
      </w:r>
      <w:r>
        <w:rPr>
          <w:rFonts w:ascii="仿宋" w:eastAsia="仿宋" w:hAnsi="仿宋" w:hint="eastAsia"/>
          <w:sz w:val="32"/>
          <w:szCs w:val="32"/>
        </w:rPr>
        <w:t xml:space="preserve">  </w:t>
      </w:r>
      <w:r w:rsidRPr="003045E7">
        <w:rPr>
          <w:rFonts w:ascii="仿宋" w:eastAsia="仿宋" w:hAnsi="仿宋" w:hint="eastAsia"/>
          <w:sz w:val="32"/>
          <w:szCs w:val="32"/>
        </w:rPr>
        <w:t>审计</w:t>
      </w:r>
      <w:proofErr w:type="gramStart"/>
      <w:r w:rsidRPr="003045E7">
        <w:rPr>
          <w:rFonts w:ascii="仿宋" w:eastAsia="仿宋" w:hAnsi="仿宋" w:hint="eastAsia"/>
          <w:sz w:val="32"/>
          <w:szCs w:val="32"/>
        </w:rPr>
        <w:t>处应当</w:t>
      </w:r>
      <w:proofErr w:type="gramEnd"/>
      <w:r w:rsidRPr="003045E7">
        <w:rPr>
          <w:rFonts w:ascii="仿宋" w:eastAsia="仿宋" w:hAnsi="仿宋" w:hint="eastAsia"/>
          <w:sz w:val="32"/>
          <w:szCs w:val="32"/>
        </w:rPr>
        <w:t>根据年度经济责任审计计划，实施经济责任审计。</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第十九条</w:t>
      </w:r>
      <w:r>
        <w:rPr>
          <w:rFonts w:ascii="仿宋" w:eastAsia="仿宋" w:hAnsi="仿宋" w:hint="eastAsia"/>
          <w:sz w:val="32"/>
          <w:szCs w:val="32"/>
        </w:rPr>
        <w:t xml:space="preserve">  </w:t>
      </w:r>
      <w:r w:rsidRPr="003045E7">
        <w:rPr>
          <w:rFonts w:ascii="仿宋" w:eastAsia="仿宋" w:hAnsi="仿宋" w:hint="eastAsia"/>
          <w:sz w:val="32"/>
          <w:szCs w:val="32"/>
        </w:rPr>
        <w:t>审计</w:t>
      </w:r>
      <w:proofErr w:type="gramStart"/>
      <w:r w:rsidRPr="003045E7">
        <w:rPr>
          <w:rFonts w:ascii="仿宋" w:eastAsia="仿宋" w:hAnsi="仿宋" w:hint="eastAsia"/>
          <w:sz w:val="32"/>
          <w:szCs w:val="32"/>
        </w:rPr>
        <w:t>处应当</w:t>
      </w:r>
      <w:proofErr w:type="gramEnd"/>
      <w:r w:rsidRPr="003045E7">
        <w:rPr>
          <w:rFonts w:ascii="仿宋" w:eastAsia="仿宋" w:hAnsi="仿宋" w:hint="eastAsia"/>
          <w:sz w:val="32"/>
          <w:szCs w:val="32"/>
        </w:rPr>
        <w:t>在实施经济责任审计3日前，向被审计领导干部及其所在单位或者原任职单位（以下简称所在单位）送达审计通知书。遇有特殊情况，经审计处处长批准，可以直接持审计通知书实施经济责任审计。</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第二十条  审计处实施经济责任审计时，应当召开有审计组主要成员、被审计领导干部及其所在单位有关人员参加的进点会议，安排审计工作有关事项。联席会议有关成员单位根据工作需要可以派人参加。</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第二十一条  审计处在经济责任审计过程中，应当听取被审计单位以及联席会议成员单位的意见。</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第二十二条  审计处在实施经济责任审计时，应当充分利用国家审计机关、上级主管部门、社会中介机构的审计或检查结果以及校内纪检、监察、财务的专项检查结果。有关</w:t>
      </w:r>
      <w:r w:rsidRPr="003045E7">
        <w:rPr>
          <w:rFonts w:ascii="仿宋" w:eastAsia="仿宋" w:hAnsi="仿宋" w:hint="eastAsia"/>
          <w:sz w:val="32"/>
          <w:szCs w:val="32"/>
        </w:rPr>
        <w:lastRenderedPageBreak/>
        <w:t>职能部门应根据有关规定及时、完整地向审计处提供相关材料。</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第二十三条  审计处在进行经济责任审计时，被审计领导干部及其所在单位，以及其他有关单位应当提供与被审计领导干部履行经济责任有关的下列资料：</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（一）预算执行及财务收支相关资料；</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（二）工作计划、工作总结、会议记录、会议纪要、经济合同、审计或检查结果、业务档案等资料；</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（三）被审计领导干部履行经济责任情况的述职报告；</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（四）其他有关资料。</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第二十四条</w:t>
      </w:r>
      <w:r>
        <w:rPr>
          <w:rFonts w:ascii="仿宋" w:eastAsia="仿宋" w:hAnsi="仿宋" w:hint="eastAsia"/>
          <w:sz w:val="32"/>
          <w:szCs w:val="32"/>
        </w:rPr>
        <w:t xml:space="preserve">  </w:t>
      </w:r>
      <w:r w:rsidRPr="003045E7">
        <w:rPr>
          <w:rFonts w:ascii="仿宋" w:eastAsia="仿宋" w:hAnsi="仿宋" w:hint="eastAsia"/>
          <w:sz w:val="32"/>
          <w:szCs w:val="32"/>
        </w:rPr>
        <w:t>被审计领导干部及其所在单位应当对所提供资料的真实性、完整性负责，并</w:t>
      </w:r>
      <w:proofErr w:type="gramStart"/>
      <w:r w:rsidRPr="003045E7">
        <w:rPr>
          <w:rFonts w:ascii="仿宋" w:eastAsia="仿宋" w:hAnsi="仿宋" w:hint="eastAsia"/>
          <w:sz w:val="32"/>
          <w:szCs w:val="32"/>
        </w:rPr>
        <w:t>作出</w:t>
      </w:r>
      <w:proofErr w:type="gramEnd"/>
      <w:r w:rsidRPr="003045E7">
        <w:rPr>
          <w:rFonts w:ascii="仿宋" w:eastAsia="仿宋" w:hAnsi="仿宋" w:hint="eastAsia"/>
          <w:sz w:val="32"/>
          <w:szCs w:val="32"/>
        </w:rPr>
        <w:t>书面承诺。</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第二十五条</w:t>
      </w:r>
      <w:r>
        <w:rPr>
          <w:rFonts w:ascii="仿宋" w:eastAsia="仿宋" w:hAnsi="仿宋" w:hint="eastAsia"/>
          <w:sz w:val="32"/>
          <w:szCs w:val="32"/>
        </w:rPr>
        <w:t xml:space="preserve">  </w:t>
      </w:r>
      <w:r w:rsidRPr="003045E7">
        <w:rPr>
          <w:rFonts w:ascii="仿宋" w:eastAsia="仿宋" w:hAnsi="仿宋" w:hint="eastAsia"/>
          <w:sz w:val="32"/>
          <w:szCs w:val="32"/>
        </w:rPr>
        <w:t>审计处实施审计后，应当将审计报告书面征求被审计领导干部及其所在单位的意见。被审计领导干部及其所在单位应当自接到审计处的审计报告之日起10日内提出书面意见；10日内未提出书面意见的，视为无异议。</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第二十六条  审计</w:t>
      </w:r>
      <w:proofErr w:type="gramStart"/>
      <w:r w:rsidRPr="003045E7">
        <w:rPr>
          <w:rFonts w:ascii="仿宋" w:eastAsia="仿宋" w:hAnsi="仿宋" w:hint="eastAsia"/>
          <w:sz w:val="32"/>
          <w:szCs w:val="32"/>
        </w:rPr>
        <w:t>处应当</w:t>
      </w:r>
      <w:proofErr w:type="gramEnd"/>
      <w:r w:rsidRPr="003045E7">
        <w:rPr>
          <w:rFonts w:ascii="仿宋" w:eastAsia="仿宋" w:hAnsi="仿宋" w:hint="eastAsia"/>
          <w:sz w:val="32"/>
          <w:szCs w:val="32"/>
        </w:rPr>
        <w:t xml:space="preserve">将经济责任审计报告报分管审计的校领导以及被审计领导干部所在部门的分管校领导审批，并将批准后的审计报告呈送校党委书记、校长、纪委书记和总会计师，抄送组织部、纪委监察、财务、国有资产管理部门等联席会议成员单位，送达被审计领导干部及其所在单位。 </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lastRenderedPageBreak/>
        <w:t>第二十七条  被审计领导干部所在单位存在违反国家、学校规定的财务收支行为，审计处可以根据《上海外国语大学内部审计工作规定》等规定，按照学校规定的程序，在职权范围内提出制止、纠正、经济处罚等处理意见；对审计发现的应当由其他部门处理的问题，依法移送有关部门处理。</w:t>
      </w:r>
    </w:p>
    <w:p w:rsidR="003045E7" w:rsidRPr="003045E7" w:rsidRDefault="003045E7" w:rsidP="003045E7">
      <w:pPr>
        <w:ind w:firstLineChars="200" w:firstLine="640"/>
        <w:rPr>
          <w:rFonts w:ascii="仿宋" w:eastAsia="仿宋" w:hAnsi="仿宋"/>
          <w:sz w:val="32"/>
          <w:szCs w:val="32"/>
        </w:rPr>
      </w:pPr>
    </w:p>
    <w:p w:rsidR="003045E7" w:rsidRPr="003045E7" w:rsidRDefault="003045E7" w:rsidP="003045E7">
      <w:pPr>
        <w:jc w:val="center"/>
        <w:rPr>
          <w:rFonts w:ascii="仿宋" w:eastAsia="仿宋" w:hAnsi="仿宋"/>
          <w:b/>
          <w:sz w:val="32"/>
          <w:szCs w:val="32"/>
        </w:rPr>
      </w:pPr>
      <w:r w:rsidRPr="003045E7">
        <w:rPr>
          <w:rFonts w:ascii="仿宋" w:eastAsia="仿宋" w:hAnsi="仿宋" w:hint="eastAsia"/>
          <w:b/>
          <w:sz w:val="32"/>
          <w:szCs w:val="32"/>
        </w:rPr>
        <w:t>第五章</w:t>
      </w:r>
      <w:r w:rsidRPr="003045E7">
        <w:rPr>
          <w:rFonts w:ascii="仿宋" w:eastAsia="仿宋" w:hAnsi="仿宋" w:hint="eastAsia"/>
          <w:b/>
          <w:sz w:val="32"/>
          <w:szCs w:val="32"/>
        </w:rPr>
        <w:tab/>
        <w:t xml:space="preserve"> 审计评价</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第二十八条</w:t>
      </w:r>
      <w:r>
        <w:rPr>
          <w:rFonts w:ascii="仿宋" w:eastAsia="仿宋" w:hAnsi="仿宋" w:hint="eastAsia"/>
          <w:sz w:val="32"/>
          <w:szCs w:val="32"/>
        </w:rPr>
        <w:t xml:space="preserve">  </w:t>
      </w:r>
      <w:r w:rsidRPr="003045E7">
        <w:rPr>
          <w:rFonts w:ascii="仿宋" w:eastAsia="仿宋" w:hAnsi="仿宋" w:hint="eastAsia"/>
          <w:sz w:val="32"/>
          <w:szCs w:val="32"/>
        </w:rPr>
        <w:t>审计</w:t>
      </w:r>
      <w:proofErr w:type="gramStart"/>
      <w:r w:rsidRPr="003045E7">
        <w:rPr>
          <w:rFonts w:ascii="仿宋" w:eastAsia="仿宋" w:hAnsi="仿宋" w:hint="eastAsia"/>
          <w:sz w:val="32"/>
          <w:szCs w:val="32"/>
        </w:rPr>
        <w:t>处应当</w:t>
      </w:r>
      <w:proofErr w:type="gramEnd"/>
      <w:r w:rsidRPr="003045E7">
        <w:rPr>
          <w:rFonts w:ascii="仿宋" w:eastAsia="仿宋" w:hAnsi="仿宋" w:hint="eastAsia"/>
          <w:sz w:val="32"/>
          <w:szCs w:val="32"/>
        </w:rPr>
        <w:t>根据审计查证或者认定的事实，依照国家法律法规、学校有关规定及经济责任考核目标等，在审计报告内，对被审计领导干部履行经济责任情况</w:t>
      </w:r>
      <w:proofErr w:type="gramStart"/>
      <w:r w:rsidRPr="003045E7">
        <w:rPr>
          <w:rFonts w:ascii="仿宋" w:eastAsia="仿宋" w:hAnsi="仿宋" w:hint="eastAsia"/>
          <w:sz w:val="32"/>
          <w:szCs w:val="32"/>
        </w:rPr>
        <w:t>作出</w:t>
      </w:r>
      <w:proofErr w:type="gramEnd"/>
      <w:r w:rsidRPr="003045E7">
        <w:rPr>
          <w:rFonts w:ascii="仿宋" w:eastAsia="仿宋" w:hAnsi="仿宋" w:hint="eastAsia"/>
          <w:sz w:val="32"/>
          <w:szCs w:val="32"/>
        </w:rPr>
        <w:t>客观公正、实事求是的评价。审计评价应当与审计内容相统一，评价结论应当有充分的审计证据支持。</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第二十九条</w:t>
      </w:r>
      <w:r>
        <w:rPr>
          <w:rFonts w:ascii="仿宋" w:eastAsia="仿宋" w:hAnsi="仿宋" w:hint="eastAsia"/>
          <w:sz w:val="32"/>
          <w:szCs w:val="32"/>
        </w:rPr>
        <w:t xml:space="preserve">  </w:t>
      </w:r>
      <w:r w:rsidRPr="003045E7">
        <w:rPr>
          <w:rFonts w:ascii="仿宋" w:eastAsia="仿宋" w:hAnsi="仿宋" w:hint="eastAsia"/>
          <w:sz w:val="32"/>
          <w:szCs w:val="32"/>
        </w:rPr>
        <w:t>审计处对被审计领导干部履行经济责任过程中存在问题所应当承担的直接责任、主管责任、领导责任，应当区别不同情况</w:t>
      </w:r>
      <w:proofErr w:type="gramStart"/>
      <w:r w:rsidRPr="003045E7">
        <w:rPr>
          <w:rFonts w:ascii="仿宋" w:eastAsia="仿宋" w:hAnsi="仿宋" w:hint="eastAsia"/>
          <w:sz w:val="32"/>
          <w:szCs w:val="32"/>
        </w:rPr>
        <w:t>作出</w:t>
      </w:r>
      <w:proofErr w:type="gramEnd"/>
      <w:r w:rsidRPr="003045E7">
        <w:rPr>
          <w:rFonts w:ascii="仿宋" w:eastAsia="仿宋" w:hAnsi="仿宋" w:hint="eastAsia"/>
          <w:sz w:val="32"/>
          <w:szCs w:val="32"/>
        </w:rPr>
        <w:t>界定。</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（一）直接责任，指领导干部对履行经济责任过程中的下列行为应当承担的责任：</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1.直接违反法律法规、国家有关规定和单位内部管理规定的行为；</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2.授意、指使、强令、纵容、包庇下属人员违反法律法规、国家有关规定和单位内部管理规定的行为；</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3.未经民主决策、相关会议讨论而直接决定、批准、组</w:t>
      </w:r>
      <w:r w:rsidRPr="003045E7">
        <w:rPr>
          <w:rFonts w:ascii="仿宋" w:eastAsia="仿宋" w:hAnsi="仿宋" w:hint="eastAsia"/>
          <w:sz w:val="32"/>
          <w:szCs w:val="32"/>
        </w:rPr>
        <w:lastRenderedPageBreak/>
        <w:t>织实施重大经济事项，并造成重大经济损失浪费、国有资产（资金、资源）流失等严重后果的行为；</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4.主持相关会议讨论或者以其他方式研究，但是在多数人不同意的情况下直接决定、批准、组织实施重大经济事项，由于决策不当或者决策失误造成重大经济损失浪费、国有资产（资金、资源）流失等严重后果的行为；</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5.其他应当承担直接责任的行为。</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（二）主管责任，指领导干部对履行经济责任过程中的下列行为应当承担的责任：</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1.除直接责任外，对其直接分管的工作不履行或者不正确履行经济责任的行为；</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2.主持相关会议讨论或者以其他方式研究，并且在多数人同意的情况下决定、批准、组织实施重大经济事项，由于决策不当或者决策失误造成重大经济损失浪费、国有资产（资金、资源）流失等严重后果的行为。</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（三）领导责任，是指除直接责任和主管责任外，领导干部对其不履行或者不正确履行经济责任的其他行为应当承担的责任。</w:t>
      </w:r>
    </w:p>
    <w:p w:rsidR="003045E7" w:rsidRPr="003045E7" w:rsidRDefault="003045E7" w:rsidP="003045E7">
      <w:pPr>
        <w:ind w:firstLineChars="200" w:firstLine="640"/>
        <w:rPr>
          <w:rFonts w:ascii="仿宋" w:eastAsia="仿宋" w:hAnsi="仿宋"/>
          <w:sz w:val="32"/>
          <w:szCs w:val="32"/>
        </w:rPr>
      </w:pPr>
    </w:p>
    <w:p w:rsidR="003045E7" w:rsidRPr="003045E7" w:rsidRDefault="003045E7" w:rsidP="003045E7">
      <w:pPr>
        <w:jc w:val="center"/>
        <w:rPr>
          <w:rFonts w:ascii="仿宋" w:eastAsia="仿宋" w:hAnsi="仿宋"/>
          <w:b/>
          <w:sz w:val="32"/>
          <w:szCs w:val="32"/>
        </w:rPr>
      </w:pPr>
      <w:r w:rsidRPr="003045E7">
        <w:rPr>
          <w:rFonts w:ascii="仿宋" w:eastAsia="仿宋" w:hAnsi="仿宋" w:hint="eastAsia"/>
          <w:b/>
          <w:sz w:val="32"/>
          <w:szCs w:val="32"/>
        </w:rPr>
        <w:t>第六章  审计结果运用</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第三十条</w:t>
      </w:r>
      <w:r>
        <w:rPr>
          <w:rFonts w:ascii="仿宋" w:eastAsia="仿宋" w:hAnsi="仿宋" w:hint="eastAsia"/>
          <w:sz w:val="32"/>
          <w:szCs w:val="32"/>
        </w:rPr>
        <w:t xml:space="preserve">  </w:t>
      </w:r>
      <w:r w:rsidRPr="003045E7">
        <w:rPr>
          <w:rFonts w:ascii="仿宋" w:eastAsia="仿宋" w:hAnsi="仿宋" w:hint="eastAsia"/>
          <w:sz w:val="32"/>
          <w:szCs w:val="32"/>
        </w:rPr>
        <w:t>被审计领导干部及其所在单位应充分利用审计结果，主动整改存在的问题、落实审计建议并以书面形</w:t>
      </w:r>
      <w:r w:rsidRPr="003045E7">
        <w:rPr>
          <w:rFonts w:ascii="仿宋" w:eastAsia="仿宋" w:hAnsi="仿宋" w:hint="eastAsia"/>
          <w:sz w:val="32"/>
          <w:szCs w:val="32"/>
        </w:rPr>
        <w:lastRenderedPageBreak/>
        <w:t>式及时反馈审计处。领导干部离任要做好经济事项的交接工作，经济责任审计报告是交接的重要内容之一。新任领导负责全面落实审计意见，离任领导有配合的责任。</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第三十一条</w:t>
      </w:r>
      <w:r>
        <w:rPr>
          <w:rFonts w:ascii="仿宋" w:eastAsia="仿宋" w:hAnsi="仿宋" w:hint="eastAsia"/>
          <w:sz w:val="32"/>
          <w:szCs w:val="32"/>
        </w:rPr>
        <w:t xml:space="preserve">  </w:t>
      </w:r>
      <w:r w:rsidRPr="003045E7">
        <w:rPr>
          <w:rFonts w:ascii="仿宋" w:eastAsia="仿宋" w:hAnsi="仿宋" w:hint="eastAsia"/>
          <w:sz w:val="32"/>
          <w:szCs w:val="32"/>
        </w:rPr>
        <w:t>联席会议成员单位要根据各自职责以及干部管理监督的要求，主动运用审计结果。纪委监察处、组织部、国有资产管理部门要将经济责任审计结果作为考核、任免、奖惩被审计领导干部的重要依据。人事部门将经济责任审计结果报告归入被审计领导干部本人档案。</w:t>
      </w:r>
    </w:p>
    <w:p w:rsidR="003045E7" w:rsidRPr="003045E7" w:rsidRDefault="003045E7" w:rsidP="003045E7">
      <w:pPr>
        <w:ind w:firstLineChars="200" w:firstLine="640"/>
        <w:rPr>
          <w:rFonts w:ascii="仿宋" w:eastAsia="仿宋" w:hAnsi="仿宋"/>
          <w:sz w:val="32"/>
          <w:szCs w:val="32"/>
        </w:rPr>
      </w:pPr>
    </w:p>
    <w:p w:rsidR="003045E7" w:rsidRPr="003045E7" w:rsidRDefault="003045E7" w:rsidP="003045E7">
      <w:pPr>
        <w:jc w:val="center"/>
        <w:rPr>
          <w:rFonts w:ascii="仿宋" w:eastAsia="仿宋" w:hAnsi="仿宋"/>
          <w:b/>
          <w:sz w:val="32"/>
          <w:szCs w:val="32"/>
        </w:rPr>
      </w:pPr>
      <w:r w:rsidRPr="003045E7">
        <w:rPr>
          <w:rFonts w:ascii="仿宋" w:eastAsia="仿宋" w:hAnsi="仿宋" w:hint="eastAsia"/>
          <w:b/>
          <w:sz w:val="32"/>
          <w:szCs w:val="32"/>
        </w:rPr>
        <w:t>第七章  附  则</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第三十二条</w:t>
      </w:r>
      <w:r>
        <w:rPr>
          <w:rFonts w:ascii="仿宋" w:eastAsia="仿宋" w:hAnsi="仿宋" w:hint="eastAsia"/>
          <w:sz w:val="32"/>
          <w:szCs w:val="32"/>
        </w:rPr>
        <w:t xml:space="preserve">  </w:t>
      </w:r>
      <w:r w:rsidRPr="003045E7">
        <w:rPr>
          <w:rFonts w:ascii="仿宋" w:eastAsia="仿宋" w:hAnsi="仿宋" w:hint="eastAsia"/>
          <w:sz w:val="32"/>
          <w:szCs w:val="32"/>
        </w:rPr>
        <w:t>本规定由审计处负责解释，未尽事宜由联席会议另行说明。</w:t>
      </w:r>
    </w:p>
    <w:p w:rsidR="003045E7" w:rsidRPr="003045E7" w:rsidRDefault="003045E7" w:rsidP="003045E7">
      <w:pPr>
        <w:ind w:firstLineChars="200" w:firstLine="640"/>
        <w:rPr>
          <w:rFonts w:ascii="仿宋" w:eastAsia="仿宋" w:hAnsi="仿宋"/>
          <w:sz w:val="32"/>
          <w:szCs w:val="32"/>
        </w:rPr>
      </w:pPr>
      <w:r w:rsidRPr="003045E7">
        <w:rPr>
          <w:rFonts w:ascii="仿宋" w:eastAsia="仿宋" w:hAnsi="仿宋" w:hint="eastAsia"/>
          <w:sz w:val="32"/>
          <w:szCs w:val="32"/>
        </w:rPr>
        <w:t>第三十三条</w:t>
      </w:r>
      <w:r>
        <w:rPr>
          <w:rFonts w:ascii="仿宋" w:eastAsia="仿宋" w:hAnsi="仿宋" w:hint="eastAsia"/>
          <w:sz w:val="32"/>
          <w:szCs w:val="32"/>
        </w:rPr>
        <w:t xml:space="preserve">  </w:t>
      </w:r>
      <w:r w:rsidRPr="003045E7">
        <w:rPr>
          <w:rFonts w:ascii="仿宋" w:eastAsia="仿宋" w:hAnsi="仿宋" w:hint="eastAsia"/>
          <w:sz w:val="32"/>
          <w:szCs w:val="32"/>
        </w:rPr>
        <w:t>本规定自发布之日起施行。2014年10月27日发布的《上海外国语大学领导干部经济审计实施办法》（上外办〔2014〕44号）同时废止。</w:t>
      </w:r>
    </w:p>
    <w:p w:rsidR="000F52E5" w:rsidRDefault="000F52E5" w:rsidP="000F52E5">
      <w:pPr>
        <w:spacing w:line="240" w:lineRule="exact"/>
        <w:rPr>
          <w:rFonts w:ascii="仿宋" w:eastAsia="仿宋" w:hAnsi="仿宋"/>
          <w:sz w:val="32"/>
          <w:szCs w:val="32"/>
        </w:rPr>
      </w:pPr>
    </w:p>
    <w:p w:rsidR="008B6C78" w:rsidRDefault="008B6C78" w:rsidP="000F52E5">
      <w:pPr>
        <w:spacing w:line="240" w:lineRule="exact"/>
        <w:rPr>
          <w:rFonts w:ascii="仿宋" w:eastAsia="仿宋" w:hAnsi="仿宋"/>
          <w:sz w:val="32"/>
          <w:szCs w:val="32"/>
        </w:rPr>
      </w:pPr>
    </w:p>
    <w:p w:rsidR="000F52E5" w:rsidRDefault="000F52E5" w:rsidP="000F52E5">
      <w:pPr>
        <w:spacing w:line="240" w:lineRule="exact"/>
        <w:rPr>
          <w:rFonts w:ascii="仿宋" w:eastAsia="仿宋" w:hAnsi="仿宋"/>
          <w:sz w:val="32"/>
          <w:szCs w:val="32"/>
        </w:rPr>
      </w:pPr>
    </w:p>
    <w:p w:rsidR="000F52E5" w:rsidRDefault="000F52E5" w:rsidP="000F52E5">
      <w:pPr>
        <w:spacing w:line="240" w:lineRule="exact"/>
        <w:rPr>
          <w:rFonts w:ascii="仿宋" w:eastAsia="仿宋" w:hAnsi="仿宋"/>
          <w:sz w:val="32"/>
          <w:szCs w:val="32"/>
        </w:rPr>
      </w:pPr>
      <w:bookmarkStart w:id="0" w:name="_GoBack"/>
      <w:bookmarkEnd w:id="0"/>
    </w:p>
    <w:sectPr w:rsidR="000F52E5" w:rsidSect="001A5AD4">
      <w:footerReference w:type="even" r:id="rId8"/>
      <w:footerReference w:type="default" r:id="rId9"/>
      <w:pgSz w:w="11907" w:h="16840" w:code="9"/>
      <w:pgMar w:top="1440" w:right="1797" w:bottom="1440" w:left="1797"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3C4" w:rsidRDefault="00A043C4" w:rsidP="00B23B37">
      <w:r>
        <w:separator/>
      </w:r>
    </w:p>
  </w:endnote>
  <w:endnote w:type="continuationSeparator" w:id="0">
    <w:p w:rsidR="00A043C4" w:rsidRDefault="00A043C4" w:rsidP="00B2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B" w:rsidRDefault="00D5623B" w:rsidP="00B50A99">
    <w:pPr>
      <w:pStyle w:val="a3"/>
      <w:ind w:firstLineChars="100" w:firstLine="280"/>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1A5AD4">
      <w:rPr>
        <w:rFonts w:ascii="宋体" w:hAnsi="宋体"/>
        <w:noProof/>
        <w:kern w:val="0"/>
        <w:sz w:val="28"/>
        <w:szCs w:val="22"/>
        <w:lang w:val="en-US" w:eastAsia="zh-CN"/>
      </w:rPr>
      <w:t>2</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B" w:rsidRPr="00D5623B" w:rsidRDefault="00D5623B" w:rsidP="00D5623B">
    <w:pPr>
      <w:pStyle w:val="a3"/>
      <w:wordWrap w:val="0"/>
      <w:jc w:val="right"/>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FB298C">
      <w:rPr>
        <w:rFonts w:ascii="宋体" w:hAnsi="宋体"/>
        <w:noProof/>
        <w:kern w:val="0"/>
        <w:sz w:val="28"/>
        <w:szCs w:val="22"/>
        <w:lang w:val="en-US" w:eastAsia="zh-CN"/>
      </w:rPr>
      <w:t>1</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r>
      <w:rPr>
        <w:rFonts w:ascii="宋体" w:hAnsi="宋体" w:hint="eastAsia"/>
        <w:kern w:val="0"/>
        <w:sz w:val="28"/>
        <w:szCs w:val="22"/>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3C4" w:rsidRDefault="00A043C4" w:rsidP="00B23B37">
      <w:r>
        <w:separator/>
      </w:r>
    </w:p>
  </w:footnote>
  <w:footnote w:type="continuationSeparator" w:id="0">
    <w:p w:rsidR="00A043C4" w:rsidRDefault="00A043C4" w:rsidP="00B23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B37"/>
    <w:rsid w:val="00001EA2"/>
    <w:rsid w:val="000021AE"/>
    <w:rsid w:val="00003449"/>
    <w:rsid w:val="000038F9"/>
    <w:rsid w:val="00003923"/>
    <w:rsid w:val="00003C24"/>
    <w:rsid w:val="00004476"/>
    <w:rsid w:val="00005D26"/>
    <w:rsid w:val="00006050"/>
    <w:rsid w:val="00006089"/>
    <w:rsid w:val="00006D47"/>
    <w:rsid w:val="000072E4"/>
    <w:rsid w:val="0001066D"/>
    <w:rsid w:val="00011CAB"/>
    <w:rsid w:val="0001292F"/>
    <w:rsid w:val="00020399"/>
    <w:rsid w:val="00021785"/>
    <w:rsid w:val="000226E9"/>
    <w:rsid w:val="0002481F"/>
    <w:rsid w:val="00026004"/>
    <w:rsid w:val="00026490"/>
    <w:rsid w:val="0003096A"/>
    <w:rsid w:val="00040B1C"/>
    <w:rsid w:val="0004246C"/>
    <w:rsid w:val="000510D7"/>
    <w:rsid w:val="000522CC"/>
    <w:rsid w:val="0005251B"/>
    <w:rsid w:val="00052856"/>
    <w:rsid w:val="00053C14"/>
    <w:rsid w:val="00055250"/>
    <w:rsid w:val="000560CC"/>
    <w:rsid w:val="000565B5"/>
    <w:rsid w:val="00057512"/>
    <w:rsid w:val="00060746"/>
    <w:rsid w:val="00062A6D"/>
    <w:rsid w:val="000679DC"/>
    <w:rsid w:val="00072DFC"/>
    <w:rsid w:val="00080E40"/>
    <w:rsid w:val="00081A93"/>
    <w:rsid w:val="00084A06"/>
    <w:rsid w:val="000900A7"/>
    <w:rsid w:val="00090D26"/>
    <w:rsid w:val="00090F7E"/>
    <w:rsid w:val="0009158F"/>
    <w:rsid w:val="00092969"/>
    <w:rsid w:val="00094166"/>
    <w:rsid w:val="00094ED3"/>
    <w:rsid w:val="0009501E"/>
    <w:rsid w:val="00095F0F"/>
    <w:rsid w:val="00097583"/>
    <w:rsid w:val="00097AC7"/>
    <w:rsid w:val="000A01DB"/>
    <w:rsid w:val="000A0E05"/>
    <w:rsid w:val="000A347F"/>
    <w:rsid w:val="000A5DC2"/>
    <w:rsid w:val="000B03E4"/>
    <w:rsid w:val="000B1682"/>
    <w:rsid w:val="000C0572"/>
    <w:rsid w:val="000C29FC"/>
    <w:rsid w:val="000C6038"/>
    <w:rsid w:val="000C78C0"/>
    <w:rsid w:val="000D2BFA"/>
    <w:rsid w:val="000E0107"/>
    <w:rsid w:val="000E03E8"/>
    <w:rsid w:val="000E1938"/>
    <w:rsid w:val="000E2A4C"/>
    <w:rsid w:val="000E6DF2"/>
    <w:rsid w:val="000F0F62"/>
    <w:rsid w:val="000F259C"/>
    <w:rsid w:val="000F48ED"/>
    <w:rsid w:val="000F4B8B"/>
    <w:rsid w:val="000F52E5"/>
    <w:rsid w:val="000F6C82"/>
    <w:rsid w:val="000F6FAA"/>
    <w:rsid w:val="000F75AD"/>
    <w:rsid w:val="000F78D2"/>
    <w:rsid w:val="001010A3"/>
    <w:rsid w:val="00104BB7"/>
    <w:rsid w:val="00106094"/>
    <w:rsid w:val="00106567"/>
    <w:rsid w:val="001148F4"/>
    <w:rsid w:val="00115B8E"/>
    <w:rsid w:val="001167FD"/>
    <w:rsid w:val="001168DD"/>
    <w:rsid w:val="00116BF0"/>
    <w:rsid w:val="00120B75"/>
    <w:rsid w:val="00126AF3"/>
    <w:rsid w:val="0012757E"/>
    <w:rsid w:val="00127E05"/>
    <w:rsid w:val="00132136"/>
    <w:rsid w:val="0013599B"/>
    <w:rsid w:val="0013656A"/>
    <w:rsid w:val="00137143"/>
    <w:rsid w:val="00147A20"/>
    <w:rsid w:val="0015020F"/>
    <w:rsid w:val="0015026B"/>
    <w:rsid w:val="00152538"/>
    <w:rsid w:val="001526BE"/>
    <w:rsid w:val="001538F0"/>
    <w:rsid w:val="001644DF"/>
    <w:rsid w:val="001647B5"/>
    <w:rsid w:val="001650D9"/>
    <w:rsid w:val="00167AA1"/>
    <w:rsid w:val="00172714"/>
    <w:rsid w:val="00176D17"/>
    <w:rsid w:val="00177644"/>
    <w:rsid w:val="00180230"/>
    <w:rsid w:val="00183BCB"/>
    <w:rsid w:val="00185F0E"/>
    <w:rsid w:val="0019782D"/>
    <w:rsid w:val="00197B1C"/>
    <w:rsid w:val="001A076D"/>
    <w:rsid w:val="001A0B41"/>
    <w:rsid w:val="001A1FD0"/>
    <w:rsid w:val="001A4247"/>
    <w:rsid w:val="001A4B05"/>
    <w:rsid w:val="001A5762"/>
    <w:rsid w:val="001A5AD4"/>
    <w:rsid w:val="001A7217"/>
    <w:rsid w:val="001A7CC0"/>
    <w:rsid w:val="001B10CE"/>
    <w:rsid w:val="001B1EA8"/>
    <w:rsid w:val="001B2D14"/>
    <w:rsid w:val="001B348A"/>
    <w:rsid w:val="001B734B"/>
    <w:rsid w:val="001C0421"/>
    <w:rsid w:val="001C0772"/>
    <w:rsid w:val="001C433C"/>
    <w:rsid w:val="001C542F"/>
    <w:rsid w:val="001C7119"/>
    <w:rsid w:val="001C74A8"/>
    <w:rsid w:val="001D1824"/>
    <w:rsid w:val="001D4315"/>
    <w:rsid w:val="001D5B87"/>
    <w:rsid w:val="001E02EF"/>
    <w:rsid w:val="001E06DB"/>
    <w:rsid w:val="001E0876"/>
    <w:rsid w:val="001E0DE6"/>
    <w:rsid w:val="001F24E5"/>
    <w:rsid w:val="001F6E60"/>
    <w:rsid w:val="00200709"/>
    <w:rsid w:val="00202C0D"/>
    <w:rsid w:val="00204775"/>
    <w:rsid w:val="00205106"/>
    <w:rsid w:val="002052D1"/>
    <w:rsid w:val="00205DF0"/>
    <w:rsid w:val="00206C8B"/>
    <w:rsid w:val="0020705E"/>
    <w:rsid w:val="002101B9"/>
    <w:rsid w:val="0021095A"/>
    <w:rsid w:val="002138A4"/>
    <w:rsid w:val="0021395A"/>
    <w:rsid w:val="0021415E"/>
    <w:rsid w:val="00214E72"/>
    <w:rsid w:val="00217684"/>
    <w:rsid w:val="00220A37"/>
    <w:rsid w:val="002238DC"/>
    <w:rsid w:val="00223E8B"/>
    <w:rsid w:val="00224CB5"/>
    <w:rsid w:val="0022605E"/>
    <w:rsid w:val="0023017A"/>
    <w:rsid w:val="00231EEA"/>
    <w:rsid w:val="00236D69"/>
    <w:rsid w:val="00236E7A"/>
    <w:rsid w:val="00236EA2"/>
    <w:rsid w:val="00240889"/>
    <w:rsid w:val="00246E34"/>
    <w:rsid w:val="0025062B"/>
    <w:rsid w:val="00251378"/>
    <w:rsid w:val="0025298A"/>
    <w:rsid w:val="0025414B"/>
    <w:rsid w:val="002610D9"/>
    <w:rsid w:val="00262323"/>
    <w:rsid w:val="002645B3"/>
    <w:rsid w:val="00266A0F"/>
    <w:rsid w:val="00267FE2"/>
    <w:rsid w:val="00270781"/>
    <w:rsid w:val="00270EB5"/>
    <w:rsid w:val="00275058"/>
    <w:rsid w:val="00280CB6"/>
    <w:rsid w:val="002819FB"/>
    <w:rsid w:val="0028253D"/>
    <w:rsid w:val="00283337"/>
    <w:rsid w:val="00283972"/>
    <w:rsid w:val="00283C6E"/>
    <w:rsid w:val="00285F11"/>
    <w:rsid w:val="00286943"/>
    <w:rsid w:val="0029078B"/>
    <w:rsid w:val="00291E5B"/>
    <w:rsid w:val="00292437"/>
    <w:rsid w:val="00292730"/>
    <w:rsid w:val="0029435A"/>
    <w:rsid w:val="002947F2"/>
    <w:rsid w:val="00295719"/>
    <w:rsid w:val="00295E4B"/>
    <w:rsid w:val="00296653"/>
    <w:rsid w:val="002A0A34"/>
    <w:rsid w:val="002A2124"/>
    <w:rsid w:val="002A36E7"/>
    <w:rsid w:val="002A4A02"/>
    <w:rsid w:val="002A6465"/>
    <w:rsid w:val="002A6A98"/>
    <w:rsid w:val="002B0DB5"/>
    <w:rsid w:val="002B13D3"/>
    <w:rsid w:val="002B1D91"/>
    <w:rsid w:val="002B2B70"/>
    <w:rsid w:val="002B316A"/>
    <w:rsid w:val="002B32E0"/>
    <w:rsid w:val="002B57B5"/>
    <w:rsid w:val="002B68C5"/>
    <w:rsid w:val="002B6980"/>
    <w:rsid w:val="002C18AD"/>
    <w:rsid w:val="002C1B33"/>
    <w:rsid w:val="002C466B"/>
    <w:rsid w:val="002C4D0D"/>
    <w:rsid w:val="002C558B"/>
    <w:rsid w:val="002D150D"/>
    <w:rsid w:val="002D2818"/>
    <w:rsid w:val="002D326E"/>
    <w:rsid w:val="002D5249"/>
    <w:rsid w:val="002D57C2"/>
    <w:rsid w:val="002D5BB9"/>
    <w:rsid w:val="002D6106"/>
    <w:rsid w:val="002D71B4"/>
    <w:rsid w:val="002E0FE6"/>
    <w:rsid w:val="002E3E0B"/>
    <w:rsid w:val="002E4198"/>
    <w:rsid w:val="002E7B95"/>
    <w:rsid w:val="002F22F4"/>
    <w:rsid w:val="002F2968"/>
    <w:rsid w:val="002F3CD6"/>
    <w:rsid w:val="002F4A8F"/>
    <w:rsid w:val="002F4DEB"/>
    <w:rsid w:val="002F5F53"/>
    <w:rsid w:val="002F674B"/>
    <w:rsid w:val="002F70C5"/>
    <w:rsid w:val="00300051"/>
    <w:rsid w:val="00304436"/>
    <w:rsid w:val="003045E7"/>
    <w:rsid w:val="00307729"/>
    <w:rsid w:val="00310842"/>
    <w:rsid w:val="00310A00"/>
    <w:rsid w:val="00312D05"/>
    <w:rsid w:val="003135C2"/>
    <w:rsid w:val="00315E8C"/>
    <w:rsid w:val="00316F6B"/>
    <w:rsid w:val="00321B25"/>
    <w:rsid w:val="00322824"/>
    <w:rsid w:val="00323813"/>
    <w:rsid w:val="003246C9"/>
    <w:rsid w:val="003256EA"/>
    <w:rsid w:val="00325982"/>
    <w:rsid w:val="003259BD"/>
    <w:rsid w:val="00325F87"/>
    <w:rsid w:val="00326EB8"/>
    <w:rsid w:val="0033458B"/>
    <w:rsid w:val="00335A9D"/>
    <w:rsid w:val="003361E7"/>
    <w:rsid w:val="00336AE3"/>
    <w:rsid w:val="00337748"/>
    <w:rsid w:val="0034180B"/>
    <w:rsid w:val="00345CDA"/>
    <w:rsid w:val="00347220"/>
    <w:rsid w:val="00351971"/>
    <w:rsid w:val="00355E1F"/>
    <w:rsid w:val="003604E4"/>
    <w:rsid w:val="00360B57"/>
    <w:rsid w:val="00361256"/>
    <w:rsid w:val="003629DC"/>
    <w:rsid w:val="003641A1"/>
    <w:rsid w:val="00364F20"/>
    <w:rsid w:val="00366780"/>
    <w:rsid w:val="00371292"/>
    <w:rsid w:val="00372B07"/>
    <w:rsid w:val="00373615"/>
    <w:rsid w:val="00373944"/>
    <w:rsid w:val="0037467F"/>
    <w:rsid w:val="00375D6B"/>
    <w:rsid w:val="003768B6"/>
    <w:rsid w:val="0038132E"/>
    <w:rsid w:val="00386B97"/>
    <w:rsid w:val="00386D03"/>
    <w:rsid w:val="00386EEE"/>
    <w:rsid w:val="00387005"/>
    <w:rsid w:val="00387E98"/>
    <w:rsid w:val="0039010D"/>
    <w:rsid w:val="00390632"/>
    <w:rsid w:val="00390E79"/>
    <w:rsid w:val="00394DFD"/>
    <w:rsid w:val="003A0180"/>
    <w:rsid w:val="003A0DD3"/>
    <w:rsid w:val="003A13DD"/>
    <w:rsid w:val="003A6554"/>
    <w:rsid w:val="003A6C0F"/>
    <w:rsid w:val="003B05B4"/>
    <w:rsid w:val="003B09F0"/>
    <w:rsid w:val="003B0F74"/>
    <w:rsid w:val="003B1739"/>
    <w:rsid w:val="003B7D65"/>
    <w:rsid w:val="003C0F14"/>
    <w:rsid w:val="003C209D"/>
    <w:rsid w:val="003C64DD"/>
    <w:rsid w:val="003C78BE"/>
    <w:rsid w:val="003D1286"/>
    <w:rsid w:val="003D211E"/>
    <w:rsid w:val="003D54D6"/>
    <w:rsid w:val="003D5973"/>
    <w:rsid w:val="003D7220"/>
    <w:rsid w:val="003E01AA"/>
    <w:rsid w:val="003E0462"/>
    <w:rsid w:val="003E0D96"/>
    <w:rsid w:val="003E1320"/>
    <w:rsid w:val="003E6966"/>
    <w:rsid w:val="003E7BD4"/>
    <w:rsid w:val="003F4001"/>
    <w:rsid w:val="003F5920"/>
    <w:rsid w:val="003F75B4"/>
    <w:rsid w:val="003F7AFA"/>
    <w:rsid w:val="003F7BFC"/>
    <w:rsid w:val="00401347"/>
    <w:rsid w:val="00401E5B"/>
    <w:rsid w:val="00405CF9"/>
    <w:rsid w:val="00407C1B"/>
    <w:rsid w:val="0041484D"/>
    <w:rsid w:val="00415657"/>
    <w:rsid w:val="00415AA7"/>
    <w:rsid w:val="004161BB"/>
    <w:rsid w:val="0042390A"/>
    <w:rsid w:val="004247D3"/>
    <w:rsid w:val="00425665"/>
    <w:rsid w:val="004259A9"/>
    <w:rsid w:val="004276F8"/>
    <w:rsid w:val="00427CCE"/>
    <w:rsid w:val="00432A8D"/>
    <w:rsid w:val="00433FB8"/>
    <w:rsid w:val="00436636"/>
    <w:rsid w:val="00441413"/>
    <w:rsid w:val="00442553"/>
    <w:rsid w:val="00446565"/>
    <w:rsid w:val="0044660B"/>
    <w:rsid w:val="004473A3"/>
    <w:rsid w:val="0044748A"/>
    <w:rsid w:val="00447720"/>
    <w:rsid w:val="00451B77"/>
    <w:rsid w:val="00451C64"/>
    <w:rsid w:val="00455A89"/>
    <w:rsid w:val="00457EE4"/>
    <w:rsid w:val="004615EC"/>
    <w:rsid w:val="00461C42"/>
    <w:rsid w:val="00462C98"/>
    <w:rsid w:val="00462DCE"/>
    <w:rsid w:val="004631CD"/>
    <w:rsid w:val="004641F9"/>
    <w:rsid w:val="00464E3E"/>
    <w:rsid w:val="00465D9F"/>
    <w:rsid w:val="00470614"/>
    <w:rsid w:val="004709DF"/>
    <w:rsid w:val="00474784"/>
    <w:rsid w:val="00475A30"/>
    <w:rsid w:val="00476593"/>
    <w:rsid w:val="00477E3D"/>
    <w:rsid w:val="00481054"/>
    <w:rsid w:val="00481711"/>
    <w:rsid w:val="00482C69"/>
    <w:rsid w:val="00486BDF"/>
    <w:rsid w:val="00490368"/>
    <w:rsid w:val="00497C10"/>
    <w:rsid w:val="004A6DDF"/>
    <w:rsid w:val="004A7D8D"/>
    <w:rsid w:val="004B4450"/>
    <w:rsid w:val="004B5100"/>
    <w:rsid w:val="004B5C23"/>
    <w:rsid w:val="004B68E6"/>
    <w:rsid w:val="004C0495"/>
    <w:rsid w:val="004C0CCA"/>
    <w:rsid w:val="004C15B2"/>
    <w:rsid w:val="004C5C85"/>
    <w:rsid w:val="004C6829"/>
    <w:rsid w:val="004C790C"/>
    <w:rsid w:val="004D0EEC"/>
    <w:rsid w:val="004D212D"/>
    <w:rsid w:val="004D2899"/>
    <w:rsid w:val="004D3B65"/>
    <w:rsid w:val="004D6AEA"/>
    <w:rsid w:val="004E0539"/>
    <w:rsid w:val="004E2730"/>
    <w:rsid w:val="004F3D74"/>
    <w:rsid w:val="004F4B17"/>
    <w:rsid w:val="004F74AA"/>
    <w:rsid w:val="004F7EE2"/>
    <w:rsid w:val="005014D0"/>
    <w:rsid w:val="005026B7"/>
    <w:rsid w:val="005027B1"/>
    <w:rsid w:val="00502802"/>
    <w:rsid w:val="00503638"/>
    <w:rsid w:val="00503AFB"/>
    <w:rsid w:val="00504DD7"/>
    <w:rsid w:val="005116BA"/>
    <w:rsid w:val="00514587"/>
    <w:rsid w:val="00516985"/>
    <w:rsid w:val="00517D0C"/>
    <w:rsid w:val="00521163"/>
    <w:rsid w:val="00524A4F"/>
    <w:rsid w:val="00525AF5"/>
    <w:rsid w:val="00533B05"/>
    <w:rsid w:val="00536788"/>
    <w:rsid w:val="005372E9"/>
    <w:rsid w:val="00540D4F"/>
    <w:rsid w:val="00541562"/>
    <w:rsid w:val="00541D49"/>
    <w:rsid w:val="00544C86"/>
    <w:rsid w:val="00546417"/>
    <w:rsid w:val="0054782D"/>
    <w:rsid w:val="0055048A"/>
    <w:rsid w:val="005508A1"/>
    <w:rsid w:val="00556647"/>
    <w:rsid w:val="00557347"/>
    <w:rsid w:val="00557787"/>
    <w:rsid w:val="0056168B"/>
    <w:rsid w:val="00561AD0"/>
    <w:rsid w:val="00563366"/>
    <w:rsid w:val="005701F5"/>
    <w:rsid w:val="00573DE7"/>
    <w:rsid w:val="005753A4"/>
    <w:rsid w:val="0057591B"/>
    <w:rsid w:val="00580163"/>
    <w:rsid w:val="00580ABD"/>
    <w:rsid w:val="005821CA"/>
    <w:rsid w:val="00584D3F"/>
    <w:rsid w:val="00585C9F"/>
    <w:rsid w:val="005904C5"/>
    <w:rsid w:val="005932D7"/>
    <w:rsid w:val="005939C1"/>
    <w:rsid w:val="005951A7"/>
    <w:rsid w:val="005958F6"/>
    <w:rsid w:val="00596E88"/>
    <w:rsid w:val="005974B1"/>
    <w:rsid w:val="005A15B0"/>
    <w:rsid w:val="005A16A6"/>
    <w:rsid w:val="005A1DA8"/>
    <w:rsid w:val="005A3196"/>
    <w:rsid w:val="005A3EE9"/>
    <w:rsid w:val="005A4499"/>
    <w:rsid w:val="005A646A"/>
    <w:rsid w:val="005A6D15"/>
    <w:rsid w:val="005A74C3"/>
    <w:rsid w:val="005A78ED"/>
    <w:rsid w:val="005B1C0F"/>
    <w:rsid w:val="005B4517"/>
    <w:rsid w:val="005B473D"/>
    <w:rsid w:val="005B5A3D"/>
    <w:rsid w:val="005B5FF8"/>
    <w:rsid w:val="005B61E8"/>
    <w:rsid w:val="005C13F4"/>
    <w:rsid w:val="005C749F"/>
    <w:rsid w:val="005D0406"/>
    <w:rsid w:val="005D31CD"/>
    <w:rsid w:val="005D6850"/>
    <w:rsid w:val="005E00CE"/>
    <w:rsid w:val="005E2509"/>
    <w:rsid w:val="005E279F"/>
    <w:rsid w:val="005E3E07"/>
    <w:rsid w:val="005E4E60"/>
    <w:rsid w:val="005E7829"/>
    <w:rsid w:val="005F334F"/>
    <w:rsid w:val="005F6FDB"/>
    <w:rsid w:val="005F775A"/>
    <w:rsid w:val="00602349"/>
    <w:rsid w:val="00604F4B"/>
    <w:rsid w:val="00605042"/>
    <w:rsid w:val="00611807"/>
    <w:rsid w:val="006165A9"/>
    <w:rsid w:val="0061680A"/>
    <w:rsid w:val="00616EF6"/>
    <w:rsid w:val="00620F46"/>
    <w:rsid w:val="0062232A"/>
    <w:rsid w:val="006234BD"/>
    <w:rsid w:val="006254F6"/>
    <w:rsid w:val="00627DDB"/>
    <w:rsid w:val="00627F83"/>
    <w:rsid w:val="006310E0"/>
    <w:rsid w:val="00633E6C"/>
    <w:rsid w:val="00634954"/>
    <w:rsid w:val="00634A2B"/>
    <w:rsid w:val="006359BF"/>
    <w:rsid w:val="00636546"/>
    <w:rsid w:val="00636AEA"/>
    <w:rsid w:val="00644FAF"/>
    <w:rsid w:val="00645C1F"/>
    <w:rsid w:val="00647FF4"/>
    <w:rsid w:val="006501EE"/>
    <w:rsid w:val="006522EE"/>
    <w:rsid w:val="006527B3"/>
    <w:rsid w:val="00656EC6"/>
    <w:rsid w:val="006578C0"/>
    <w:rsid w:val="0066065A"/>
    <w:rsid w:val="00662756"/>
    <w:rsid w:val="006630F4"/>
    <w:rsid w:val="00663B82"/>
    <w:rsid w:val="006648A9"/>
    <w:rsid w:val="00665502"/>
    <w:rsid w:val="00666E6D"/>
    <w:rsid w:val="00670E6C"/>
    <w:rsid w:val="006739BA"/>
    <w:rsid w:val="006742BB"/>
    <w:rsid w:val="00680923"/>
    <w:rsid w:val="00681137"/>
    <w:rsid w:val="00684455"/>
    <w:rsid w:val="006854F0"/>
    <w:rsid w:val="006856DD"/>
    <w:rsid w:val="00690ADB"/>
    <w:rsid w:val="00691C52"/>
    <w:rsid w:val="00692635"/>
    <w:rsid w:val="00693275"/>
    <w:rsid w:val="006943BF"/>
    <w:rsid w:val="006A4497"/>
    <w:rsid w:val="006A62C8"/>
    <w:rsid w:val="006A64E5"/>
    <w:rsid w:val="006B00F6"/>
    <w:rsid w:val="006B0DB5"/>
    <w:rsid w:val="006B58DE"/>
    <w:rsid w:val="006B7011"/>
    <w:rsid w:val="006C4291"/>
    <w:rsid w:val="006C5655"/>
    <w:rsid w:val="006D174A"/>
    <w:rsid w:val="006D2333"/>
    <w:rsid w:val="006D4D0D"/>
    <w:rsid w:val="006D501D"/>
    <w:rsid w:val="006D5544"/>
    <w:rsid w:val="006D6F33"/>
    <w:rsid w:val="006D7991"/>
    <w:rsid w:val="006E0212"/>
    <w:rsid w:val="006E2903"/>
    <w:rsid w:val="006E3AF5"/>
    <w:rsid w:val="006E45DB"/>
    <w:rsid w:val="006E517E"/>
    <w:rsid w:val="006E77DB"/>
    <w:rsid w:val="006E7E04"/>
    <w:rsid w:val="006F2708"/>
    <w:rsid w:val="006F40F8"/>
    <w:rsid w:val="006F61BA"/>
    <w:rsid w:val="006F78E5"/>
    <w:rsid w:val="006F7A20"/>
    <w:rsid w:val="00701F2C"/>
    <w:rsid w:val="0070216D"/>
    <w:rsid w:val="00703154"/>
    <w:rsid w:val="00704965"/>
    <w:rsid w:val="00705A94"/>
    <w:rsid w:val="00707A01"/>
    <w:rsid w:val="007110B7"/>
    <w:rsid w:val="007120D1"/>
    <w:rsid w:val="00712B78"/>
    <w:rsid w:val="00712D28"/>
    <w:rsid w:val="00713C69"/>
    <w:rsid w:val="00714352"/>
    <w:rsid w:val="00714C84"/>
    <w:rsid w:val="00715AA0"/>
    <w:rsid w:val="00715C3F"/>
    <w:rsid w:val="00716AB4"/>
    <w:rsid w:val="00717621"/>
    <w:rsid w:val="007253BE"/>
    <w:rsid w:val="00726EF1"/>
    <w:rsid w:val="007325EA"/>
    <w:rsid w:val="00734BEE"/>
    <w:rsid w:val="00735151"/>
    <w:rsid w:val="00740DEA"/>
    <w:rsid w:val="00743CD2"/>
    <w:rsid w:val="007468F3"/>
    <w:rsid w:val="007555EE"/>
    <w:rsid w:val="007557E5"/>
    <w:rsid w:val="0075731D"/>
    <w:rsid w:val="0075773B"/>
    <w:rsid w:val="007614CD"/>
    <w:rsid w:val="0076599D"/>
    <w:rsid w:val="00767F8D"/>
    <w:rsid w:val="00770E24"/>
    <w:rsid w:val="00772F9F"/>
    <w:rsid w:val="00773C53"/>
    <w:rsid w:val="007743C4"/>
    <w:rsid w:val="007746AC"/>
    <w:rsid w:val="007757E3"/>
    <w:rsid w:val="00775E54"/>
    <w:rsid w:val="007774E6"/>
    <w:rsid w:val="0077778C"/>
    <w:rsid w:val="00780825"/>
    <w:rsid w:val="00785F6F"/>
    <w:rsid w:val="007906C1"/>
    <w:rsid w:val="007942FD"/>
    <w:rsid w:val="007946E2"/>
    <w:rsid w:val="00796077"/>
    <w:rsid w:val="00796607"/>
    <w:rsid w:val="00796B5C"/>
    <w:rsid w:val="007976AA"/>
    <w:rsid w:val="007A1138"/>
    <w:rsid w:val="007A2573"/>
    <w:rsid w:val="007A34FC"/>
    <w:rsid w:val="007A3AAB"/>
    <w:rsid w:val="007A5ABC"/>
    <w:rsid w:val="007A5E45"/>
    <w:rsid w:val="007A7755"/>
    <w:rsid w:val="007A7B02"/>
    <w:rsid w:val="007B36E3"/>
    <w:rsid w:val="007B7C5F"/>
    <w:rsid w:val="007C1D3B"/>
    <w:rsid w:val="007C2A87"/>
    <w:rsid w:val="007C7533"/>
    <w:rsid w:val="007C7833"/>
    <w:rsid w:val="007D4249"/>
    <w:rsid w:val="007D438C"/>
    <w:rsid w:val="007D528B"/>
    <w:rsid w:val="007E061C"/>
    <w:rsid w:val="007E546B"/>
    <w:rsid w:val="007E7705"/>
    <w:rsid w:val="007F1AD5"/>
    <w:rsid w:val="007F361F"/>
    <w:rsid w:val="007F41A4"/>
    <w:rsid w:val="007F48CB"/>
    <w:rsid w:val="007F57B6"/>
    <w:rsid w:val="007F59D7"/>
    <w:rsid w:val="007F5C52"/>
    <w:rsid w:val="007F7553"/>
    <w:rsid w:val="007F7BF6"/>
    <w:rsid w:val="00802EE2"/>
    <w:rsid w:val="00803A54"/>
    <w:rsid w:val="008045CF"/>
    <w:rsid w:val="008047FA"/>
    <w:rsid w:val="008110EA"/>
    <w:rsid w:val="00812828"/>
    <w:rsid w:val="00812F90"/>
    <w:rsid w:val="0081387C"/>
    <w:rsid w:val="00815995"/>
    <w:rsid w:val="008168AF"/>
    <w:rsid w:val="00816A5A"/>
    <w:rsid w:val="008203E4"/>
    <w:rsid w:val="00820C16"/>
    <w:rsid w:val="0082162D"/>
    <w:rsid w:val="00821893"/>
    <w:rsid w:val="00821E6A"/>
    <w:rsid w:val="00824645"/>
    <w:rsid w:val="008251D1"/>
    <w:rsid w:val="00826140"/>
    <w:rsid w:val="00826FAC"/>
    <w:rsid w:val="00827F14"/>
    <w:rsid w:val="008306D7"/>
    <w:rsid w:val="00830E5D"/>
    <w:rsid w:val="00831BC5"/>
    <w:rsid w:val="00832CAA"/>
    <w:rsid w:val="0083584C"/>
    <w:rsid w:val="00836F91"/>
    <w:rsid w:val="00841375"/>
    <w:rsid w:val="00842FF5"/>
    <w:rsid w:val="0084414D"/>
    <w:rsid w:val="008454B9"/>
    <w:rsid w:val="00845C7E"/>
    <w:rsid w:val="00846C02"/>
    <w:rsid w:val="0085333B"/>
    <w:rsid w:val="0086227D"/>
    <w:rsid w:val="008632FF"/>
    <w:rsid w:val="00863549"/>
    <w:rsid w:val="00863EFE"/>
    <w:rsid w:val="0086406F"/>
    <w:rsid w:val="008656CE"/>
    <w:rsid w:val="008658A7"/>
    <w:rsid w:val="0086690A"/>
    <w:rsid w:val="00866EC3"/>
    <w:rsid w:val="008676AA"/>
    <w:rsid w:val="00870387"/>
    <w:rsid w:val="00870E7C"/>
    <w:rsid w:val="008716F3"/>
    <w:rsid w:val="008723FF"/>
    <w:rsid w:val="00873D02"/>
    <w:rsid w:val="0087427B"/>
    <w:rsid w:val="00875C67"/>
    <w:rsid w:val="00880BE3"/>
    <w:rsid w:val="00881296"/>
    <w:rsid w:val="00881322"/>
    <w:rsid w:val="008819D2"/>
    <w:rsid w:val="00883113"/>
    <w:rsid w:val="008865BD"/>
    <w:rsid w:val="00886A8B"/>
    <w:rsid w:val="0089402E"/>
    <w:rsid w:val="00894746"/>
    <w:rsid w:val="0089612D"/>
    <w:rsid w:val="00896C1B"/>
    <w:rsid w:val="008A1771"/>
    <w:rsid w:val="008A1FB3"/>
    <w:rsid w:val="008A4522"/>
    <w:rsid w:val="008A652E"/>
    <w:rsid w:val="008A7E37"/>
    <w:rsid w:val="008B03D1"/>
    <w:rsid w:val="008B2402"/>
    <w:rsid w:val="008B636E"/>
    <w:rsid w:val="008B6C78"/>
    <w:rsid w:val="008C0084"/>
    <w:rsid w:val="008C1038"/>
    <w:rsid w:val="008C1490"/>
    <w:rsid w:val="008C18A3"/>
    <w:rsid w:val="008C256A"/>
    <w:rsid w:val="008C4191"/>
    <w:rsid w:val="008C659B"/>
    <w:rsid w:val="008C67D5"/>
    <w:rsid w:val="008C7497"/>
    <w:rsid w:val="008D1026"/>
    <w:rsid w:val="008D316F"/>
    <w:rsid w:val="008D4EF4"/>
    <w:rsid w:val="008D6024"/>
    <w:rsid w:val="008D654A"/>
    <w:rsid w:val="008D6FA7"/>
    <w:rsid w:val="008D7840"/>
    <w:rsid w:val="008E082A"/>
    <w:rsid w:val="008F0E07"/>
    <w:rsid w:val="008F3E7A"/>
    <w:rsid w:val="0090241B"/>
    <w:rsid w:val="00902AB3"/>
    <w:rsid w:val="0090655E"/>
    <w:rsid w:val="00907400"/>
    <w:rsid w:val="00913B59"/>
    <w:rsid w:val="00913CAB"/>
    <w:rsid w:val="00914089"/>
    <w:rsid w:val="009148CC"/>
    <w:rsid w:val="0091560A"/>
    <w:rsid w:val="0092060F"/>
    <w:rsid w:val="00920F97"/>
    <w:rsid w:val="00922EFF"/>
    <w:rsid w:val="009235CF"/>
    <w:rsid w:val="00924924"/>
    <w:rsid w:val="009264A1"/>
    <w:rsid w:val="009314D6"/>
    <w:rsid w:val="00933A8C"/>
    <w:rsid w:val="00934CAA"/>
    <w:rsid w:val="00936169"/>
    <w:rsid w:val="00941D38"/>
    <w:rsid w:val="00942E65"/>
    <w:rsid w:val="009450A8"/>
    <w:rsid w:val="00946750"/>
    <w:rsid w:val="009509D2"/>
    <w:rsid w:val="00951D93"/>
    <w:rsid w:val="0095256D"/>
    <w:rsid w:val="00960C11"/>
    <w:rsid w:val="009627A1"/>
    <w:rsid w:val="00962816"/>
    <w:rsid w:val="00965221"/>
    <w:rsid w:val="00965D27"/>
    <w:rsid w:val="00966795"/>
    <w:rsid w:val="00966B5F"/>
    <w:rsid w:val="00967970"/>
    <w:rsid w:val="00967A7B"/>
    <w:rsid w:val="00967B26"/>
    <w:rsid w:val="009711FE"/>
    <w:rsid w:val="00971C61"/>
    <w:rsid w:val="00971D62"/>
    <w:rsid w:val="00980637"/>
    <w:rsid w:val="00982010"/>
    <w:rsid w:val="00985A26"/>
    <w:rsid w:val="00990E08"/>
    <w:rsid w:val="00993298"/>
    <w:rsid w:val="00995BC0"/>
    <w:rsid w:val="00995FDA"/>
    <w:rsid w:val="009A000B"/>
    <w:rsid w:val="009A09D8"/>
    <w:rsid w:val="009A138F"/>
    <w:rsid w:val="009A1A83"/>
    <w:rsid w:val="009A1F15"/>
    <w:rsid w:val="009A2FB4"/>
    <w:rsid w:val="009A352C"/>
    <w:rsid w:val="009A3726"/>
    <w:rsid w:val="009A4BE6"/>
    <w:rsid w:val="009A4F48"/>
    <w:rsid w:val="009A6B41"/>
    <w:rsid w:val="009A7E79"/>
    <w:rsid w:val="009B11AC"/>
    <w:rsid w:val="009B2580"/>
    <w:rsid w:val="009B3890"/>
    <w:rsid w:val="009B3F81"/>
    <w:rsid w:val="009B67DB"/>
    <w:rsid w:val="009C0CD0"/>
    <w:rsid w:val="009C1EF2"/>
    <w:rsid w:val="009C28B3"/>
    <w:rsid w:val="009C3623"/>
    <w:rsid w:val="009C3D90"/>
    <w:rsid w:val="009C4560"/>
    <w:rsid w:val="009C62E5"/>
    <w:rsid w:val="009C6AF1"/>
    <w:rsid w:val="009D051A"/>
    <w:rsid w:val="009D0D28"/>
    <w:rsid w:val="009D1D5F"/>
    <w:rsid w:val="009D29CD"/>
    <w:rsid w:val="009D3F16"/>
    <w:rsid w:val="009D5CD7"/>
    <w:rsid w:val="009D5D41"/>
    <w:rsid w:val="009D607F"/>
    <w:rsid w:val="009E0869"/>
    <w:rsid w:val="009E23D2"/>
    <w:rsid w:val="009E3466"/>
    <w:rsid w:val="009E3F58"/>
    <w:rsid w:val="009E4215"/>
    <w:rsid w:val="009E437D"/>
    <w:rsid w:val="009E4A0A"/>
    <w:rsid w:val="009E583D"/>
    <w:rsid w:val="009F1581"/>
    <w:rsid w:val="009F1B67"/>
    <w:rsid w:val="009F40D7"/>
    <w:rsid w:val="009F5767"/>
    <w:rsid w:val="009F7BBE"/>
    <w:rsid w:val="00A00B3B"/>
    <w:rsid w:val="00A021A8"/>
    <w:rsid w:val="00A026E9"/>
    <w:rsid w:val="00A043C4"/>
    <w:rsid w:val="00A04AC1"/>
    <w:rsid w:val="00A04CA1"/>
    <w:rsid w:val="00A050BC"/>
    <w:rsid w:val="00A069E3"/>
    <w:rsid w:val="00A1123C"/>
    <w:rsid w:val="00A13A6E"/>
    <w:rsid w:val="00A15E6E"/>
    <w:rsid w:val="00A20A63"/>
    <w:rsid w:val="00A22FCD"/>
    <w:rsid w:val="00A254D8"/>
    <w:rsid w:val="00A33FF0"/>
    <w:rsid w:val="00A347C2"/>
    <w:rsid w:val="00A3562B"/>
    <w:rsid w:val="00A372AC"/>
    <w:rsid w:val="00A37DED"/>
    <w:rsid w:val="00A4016A"/>
    <w:rsid w:val="00A44892"/>
    <w:rsid w:val="00A44B89"/>
    <w:rsid w:val="00A47B7D"/>
    <w:rsid w:val="00A47E8D"/>
    <w:rsid w:val="00A500B1"/>
    <w:rsid w:val="00A5349C"/>
    <w:rsid w:val="00A53B4A"/>
    <w:rsid w:val="00A542C7"/>
    <w:rsid w:val="00A56608"/>
    <w:rsid w:val="00A56DC1"/>
    <w:rsid w:val="00A60D4B"/>
    <w:rsid w:val="00A62171"/>
    <w:rsid w:val="00A64CDE"/>
    <w:rsid w:val="00A672CD"/>
    <w:rsid w:val="00A67816"/>
    <w:rsid w:val="00A705C3"/>
    <w:rsid w:val="00A7076A"/>
    <w:rsid w:val="00A73B59"/>
    <w:rsid w:val="00A75052"/>
    <w:rsid w:val="00A75B24"/>
    <w:rsid w:val="00A77B80"/>
    <w:rsid w:val="00A820FB"/>
    <w:rsid w:val="00A83211"/>
    <w:rsid w:val="00A8506B"/>
    <w:rsid w:val="00A85F89"/>
    <w:rsid w:val="00A92749"/>
    <w:rsid w:val="00A930F8"/>
    <w:rsid w:val="00A95381"/>
    <w:rsid w:val="00A958B1"/>
    <w:rsid w:val="00A96D76"/>
    <w:rsid w:val="00A97D16"/>
    <w:rsid w:val="00AA0FE4"/>
    <w:rsid w:val="00AA3913"/>
    <w:rsid w:val="00AA5DCE"/>
    <w:rsid w:val="00AA6B57"/>
    <w:rsid w:val="00AA7B4E"/>
    <w:rsid w:val="00AB086B"/>
    <w:rsid w:val="00AB0DA8"/>
    <w:rsid w:val="00AB15D6"/>
    <w:rsid w:val="00AB177B"/>
    <w:rsid w:val="00AB30A6"/>
    <w:rsid w:val="00AB3A5D"/>
    <w:rsid w:val="00AB4C67"/>
    <w:rsid w:val="00AB5721"/>
    <w:rsid w:val="00AB6778"/>
    <w:rsid w:val="00AB6CEB"/>
    <w:rsid w:val="00AB75F7"/>
    <w:rsid w:val="00AC16D6"/>
    <w:rsid w:val="00AC4DAF"/>
    <w:rsid w:val="00AC5EA1"/>
    <w:rsid w:val="00AD1096"/>
    <w:rsid w:val="00AD12D2"/>
    <w:rsid w:val="00AD220E"/>
    <w:rsid w:val="00AD229B"/>
    <w:rsid w:val="00AD4B27"/>
    <w:rsid w:val="00AD4DB0"/>
    <w:rsid w:val="00AD7105"/>
    <w:rsid w:val="00AD7C2E"/>
    <w:rsid w:val="00AE142F"/>
    <w:rsid w:val="00AE2495"/>
    <w:rsid w:val="00AE31AF"/>
    <w:rsid w:val="00AE3287"/>
    <w:rsid w:val="00AE532E"/>
    <w:rsid w:val="00AF2B95"/>
    <w:rsid w:val="00AF3177"/>
    <w:rsid w:val="00AF45D4"/>
    <w:rsid w:val="00AF7CE8"/>
    <w:rsid w:val="00B00E7C"/>
    <w:rsid w:val="00B04DA7"/>
    <w:rsid w:val="00B04F2A"/>
    <w:rsid w:val="00B0544A"/>
    <w:rsid w:val="00B0595C"/>
    <w:rsid w:val="00B05A12"/>
    <w:rsid w:val="00B05D9A"/>
    <w:rsid w:val="00B07240"/>
    <w:rsid w:val="00B10DC6"/>
    <w:rsid w:val="00B128F9"/>
    <w:rsid w:val="00B1309D"/>
    <w:rsid w:val="00B21809"/>
    <w:rsid w:val="00B218B8"/>
    <w:rsid w:val="00B22018"/>
    <w:rsid w:val="00B22E52"/>
    <w:rsid w:val="00B2366F"/>
    <w:rsid w:val="00B23B37"/>
    <w:rsid w:val="00B275B2"/>
    <w:rsid w:val="00B304CF"/>
    <w:rsid w:val="00B34487"/>
    <w:rsid w:val="00B35715"/>
    <w:rsid w:val="00B3578C"/>
    <w:rsid w:val="00B42FB6"/>
    <w:rsid w:val="00B4318F"/>
    <w:rsid w:val="00B43403"/>
    <w:rsid w:val="00B477AE"/>
    <w:rsid w:val="00B50016"/>
    <w:rsid w:val="00B50689"/>
    <w:rsid w:val="00B50A99"/>
    <w:rsid w:val="00B51A81"/>
    <w:rsid w:val="00B530E7"/>
    <w:rsid w:val="00B551D0"/>
    <w:rsid w:val="00B60329"/>
    <w:rsid w:val="00B60656"/>
    <w:rsid w:val="00B60664"/>
    <w:rsid w:val="00B6124C"/>
    <w:rsid w:val="00B6181F"/>
    <w:rsid w:val="00B629E9"/>
    <w:rsid w:val="00B633DC"/>
    <w:rsid w:val="00B63911"/>
    <w:rsid w:val="00B63E0F"/>
    <w:rsid w:val="00B66471"/>
    <w:rsid w:val="00B70683"/>
    <w:rsid w:val="00B806DB"/>
    <w:rsid w:val="00B80715"/>
    <w:rsid w:val="00B82793"/>
    <w:rsid w:val="00B82EED"/>
    <w:rsid w:val="00B85A8D"/>
    <w:rsid w:val="00B906D7"/>
    <w:rsid w:val="00B9214E"/>
    <w:rsid w:val="00B92ACB"/>
    <w:rsid w:val="00B935BA"/>
    <w:rsid w:val="00BA1779"/>
    <w:rsid w:val="00BA79A6"/>
    <w:rsid w:val="00BB3277"/>
    <w:rsid w:val="00BB376C"/>
    <w:rsid w:val="00BB5824"/>
    <w:rsid w:val="00BB5AD9"/>
    <w:rsid w:val="00BB7068"/>
    <w:rsid w:val="00BB7777"/>
    <w:rsid w:val="00BB7DBD"/>
    <w:rsid w:val="00BC0799"/>
    <w:rsid w:val="00BC357F"/>
    <w:rsid w:val="00BC3740"/>
    <w:rsid w:val="00BC3A47"/>
    <w:rsid w:val="00BC43B3"/>
    <w:rsid w:val="00BC50AF"/>
    <w:rsid w:val="00BC5490"/>
    <w:rsid w:val="00BC5BA5"/>
    <w:rsid w:val="00BC5D6E"/>
    <w:rsid w:val="00BC7AC0"/>
    <w:rsid w:val="00BD18E5"/>
    <w:rsid w:val="00BD44BA"/>
    <w:rsid w:val="00BD530E"/>
    <w:rsid w:val="00BD5B39"/>
    <w:rsid w:val="00BE03AA"/>
    <w:rsid w:val="00BE10AD"/>
    <w:rsid w:val="00BE7AB7"/>
    <w:rsid w:val="00BF093A"/>
    <w:rsid w:val="00BF2303"/>
    <w:rsid w:val="00C0174D"/>
    <w:rsid w:val="00C018E8"/>
    <w:rsid w:val="00C04ABC"/>
    <w:rsid w:val="00C04DAA"/>
    <w:rsid w:val="00C04E4D"/>
    <w:rsid w:val="00C06596"/>
    <w:rsid w:val="00C06B36"/>
    <w:rsid w:val="00C12F65"/>
    <w:rsid w:val="00C1527A"/>
    <w:rsid w:val="00C15939"/>
    <w:rsid w:val="00C16482"/>
    <w:rsid w:val="00C168E0"/>
    <w:rsid w:val="00C17623"/>
    <w:rsid w:val="00C20F17"/>
    <w:rsid w:val="00C2221E"/>
    <w:rsid w:val="00C2508A"/>
    <w:rsid w:val="00C27369"/>
    <w:rsid w:val="00C2767C"/>
    <w:rsid w:val="00C27E2E"/>
    <w:rsid w:val="00C30A56"/>
    <w:rsid w:val="00C32379"/>
    <w:rsid w:val="00C32827"/>
    <w:rsid w:val="00C3387A"/>
    <w:rsid w:val="00C3431D"/>
    <w:rsid w:val="00C35569"/>
    <w:rsid w:val="00C44863"/>
    <w:rsid w:val="00C44898"/>
    <w:rsid w:val="00C47607"/>
    <w:rsid w:val="00C476DC"/>
    <w:rsid w:val="00C50031"/>
    <w:rsid w:val="00C53168"/>
    <w:rsid w:val="00C542C3"/>
    <w:rsid w:val="00C54D18"/>
    <w:rsid w:val="00C5629F"/>
    <w:rsid w:val="00C56883"/>
    <w:rsid w:val="00C61535"/>
    <w:rsid w:val="00C62139"/>
    <w:rsid w:val="00C6479E"/>
    <w:rsid w:val="00C7047F"/>
    <w:rsid w:val="00C7292D"/>
    <w:rsid w:val="00C75ACB"/>
    <w:rsid w:val="00C76ACD"/>
    <w:rsid w:val="00C8515E"/>
    <w:rsid w:val="00C8541C"/>
    <w:rsid w:val="00C909AB"/>
    <w:rsid w:val="00C913B3"/>
    <w:rsid w:val="00C935D8"/>
    <w:rsid w:val="00C93D83"/>
    <w:rsid w:val="00CA1466"/>
    <w:rsid w:val="00CA15EC"/>
    <w:rsid w:val="00CA6838"/>
    <w:rsid w:val="00CB1AA7"/>
    <w:rsid w:val="00CB36EF"/>
    <w:rsid w:val="00CB4B71"/>
    <w:rsid w:val="00CC0002"/>
    <w:rsid w:val="00CC08A9"/>
    <w:rsid w:val="00CC12BC"/>
    <w:rsid w:val="00CC1A5A"/>
    <w:rsid w:val="00CC1B98"/>
    <w:rsid w:val="00CC2C6E"/>
    <w:rsid w:val="00CC5012"/>
    <w:rsid w:val="00CC5615"/>
    <w:rsid w:val="00CD04AC"/>
    <w:rsid w:val="00CD1314"/>
    <w:rsid w:val="00CD1642"/>
    <w:rsid w:val="00CD2179"/>
    <w:rsid w:val="00CD2829"/>
    <w:rsid w:val="00CD2AEE"/>
    <w:rsid w:val="00CD391B"/>
    <w:rsid w:val="00CD4935"/>
    <w:rsid w:val="00CD7054"/>
    <w:rsid w:val="00CE07EA"/>
    <w:rsid w:val="00CE34C5"/>
    <w:rsid w:val="00CE3ACC"/>
    <w:rsid w:val="00CE5DFB"/>
    <w:rsid w:val="00CE64FB"/>
    <w:rsid w:val="00CF25F4"/>
    <w:rsid w:val="00CF2CA5"/>
    <w:rsid w:val="00CF2CEF"/>
    <w:rsid w:val="00CF5261"/>
    <w:rsid w:val="00CF5D3C"/>
    <w:rsid w:val="00CF6E49"/>
    <w:rsid w:val="00D00620"/>
    <w:rsid w:val="00D0090E"/>
    <w:rsid w:val="00D00F9C"/>
    <w:rsid w:val="00D012F3"/>
    <w:rsid w:val="00D01B10"/>
    <w:rsid w:val="00D02E62"/>
    <w:rsid w:val="00D03F94"/>
    <w:rsid w:val="00D04A8A"/>
    <w:rsid w:val="00D04B5F"/>
    <w:rsid w:val="00D07172"/>
    <w:rsid w:val="00D13309"/>
    <w:rsid w:val="00D16710"/>
    <w:rsid w:val="00D16716"/>
    <w:rsid w:val="00D218E5"/>
    <w:rsid w:val="00D21BDA"/>
    <w:rsid w:val="00D22B57"/>
    <w:rsid w:val="00D2303B"/>
    <w:rsid w:val="00D25685"/>
    <w:rsid w:val="00D2727C"/>
    <w:rsid w:val="00D2755C"/>
    <w:rsid w:val="00D27FD6"/>
    <w:rsid w:val="00D32600"/>
    <w:rsid w:val="00D35875"/>
    <w:rsid w:val="00D370E1"/>
    <w:rsid w:val="00D4154C"/>
    <w:rsid w:val="00D4167E"/>
    <w:rsid w:val="00D44594"/>
    <w:rsid w:val="00D4661C"/>
    <w:rsid w:val="00D50203"/>
    <w:rsid w:val="00D526A9"/>
    <w:rsid w:val="00D52ACA"/>
    <w:rsid w:val="00D52B7E"/>
    <w:rsid w:val="00D5623B"/>
    <w:rsid w:val="00D562EB"/>
    <w:rsid w:val="00D573D5"/>
    <w:rsid w:val="00D61C94"/>
    <w:rsid w:val="00D627D5"/>
    <w:rsid w:val="00D62C48"/>
    <w:rsid w:val="00D635BD"/>
    <w:rsid w:val="00D64398"/>
    <w:rsid w:val="00D6646D"/>
    <w:rsid w:val="00D72A41"/>
    <w:rsid w:val="00D7398E"/>
    <w:rsid w:val="00D739AA"/>
    <w:rsid w:val="00D74CC7"/>
    <w:rsid w:val="00D765D6"/>
    <w:rsid w:val="00D76C3B"/>
    <w:rsid w:val="00D77158"/>
    <w:rsid w:val="00D8149F"/>
    <w:rsid w:val="00D86238"/>
    <w:rsid w:val="00D87EC5"/>
    <w:rsid w:val="00D9690A"/>
    <w:rsid w:val="00D96B78"/>
    <w:rsid w:val="00D97587"/>
    <w:rsid w:val="00DA13A9"/>
    <w:rsid w:val="00DA2F41"/>
    <w:rsid w:val="00DA54D7"/>
    <w:rsid w:val="00DA562B"/>
    <w:rsid w:val="00DA6C69"/>
    <w:rsid w:val="00DA7AD3"/>
    <w:rsid w:val="00DA7D04"/>
    <w:rsid w:val="00DB00F9"/>
    <w:rsid w:val="00DB280B"/>
    <w:rsid w:val="00DB5B0F"/>
    <w:rsid w:val="00DB5D1C"/>
    <w:rsid w:val="00DC112A"/>
    <w:rsid w:val="00DC47B9"/>
    <w:rsid w:val="00DD03CF"/>
    <w:rsid w:val="00DD23F9"/>
    <w:rsid w:val="00DD265E"/>
    <w:rsid w:val="00DD2D52"/>
    <w:rsid w:val="00DD58A8"/>
    <w:rsid w:val="00DD65C4"/>
    <w:rsid w:val="00DD6AF3"/>
    <w:rsid w:val="00DE0CA3"/>
    <w:rsid w:val="00DE370A"/>
    <w:rsid w:val="00DE479E"/>
    <w:rsid w:val="00DE5AE4"/>
    <w:rsid w:val="00DE63A3"/>
    <w:rsid w:val="00DE6CFF"/>
    <w:rsid w:val="00DE6ED8"/>
    <w:rsid w:val="00DF115F"/>
    <w:rsid w:val="00DF2368"/>
    <w:rsid w:val="00DF26EF"/>
    <w:rsid w:val="00DF33FF"/>
    <w:rsid w:val="00DF7D7A"/>
    <w:rsid w:val="00E007B5"/>
    <w:rsid w:val="00E018B3"/>
    <w:rsid w:val="00E05417"/>
    <w:rsid w:val="00E1127B"/>
    <w:rsid w:val="00E12D65"/>
    <w:rsid w:val="00E1308D"/>
    <w:rsid w:val="00E15EA1"/>
    <w:rsid w:val="00E20CF7"/>
    <w:rsid w:val="00E20F2D"/>
    <w:rsid w:val="00E22CD1"/>
    <w:rsid w:val="00E23664"/>
    <w:rsid w:val="00E259E8"/>
    <w:rsid w:val="00E261C8"/>
    <w:rsid w:val="00E307ED"/>
    <w:rsid w:val="00E32C13"/>
    <w:rsid w:val="00E32E19"/>
    <w:rsid w:val="00E34A54"/>
    <w:rsid w:val="00E34F79"/>
    <w:rsid w:val="00E34FC0"/>
    <w:rsid w:val="00E3531F"/>
    <w:rsid w:val="00E35B8D"/>
    <w:rsid w:val="00E37178"/>
    <w:rsid w:val="00E37B23"/>
    <w:rsid w:val="00E4018E"/>
    <w:rsid w:val="00E43339"/>
    <w:rsid w:val="00E43358"/>
    <w:rsid w:val="00E445CC"/>
    <w:rsid w:val="00E47A50"/>
    <w:rsid w:val="00E50564"/>
    <w:rsid w:val="00E54EAE"/>
    <w:rsid w:val="00E55262"/>
    <w:rsid w:val="00E64131"/>
    <w:rsid w:val="00E70BEA"/>
    <w:rsid w:val="00E70D98"/>
    <w:rsid w:val="00E72107"/>
    <w:rsid w:val="00E73306"/>
    <w:rsid w:val="00E741BA"/>
    <w:rsid w:val="00E74D4D"/>
    <w:rsid w:val="00E759F6"/>
    <w:rsid w:val="00E75C37"/>
    <w:rsid w:val="00E801DF"/>
    <w:rsid w:val="00E8069D"/>
    <w:rsid w:val="00E81142"/>
    <w:rsid w:val="00E81448"/>
    <w:rsid w:val="00E8515A"/>
    <w:rsid w:val="00E85DEC"/>
    <w:rsid w:val="00E85E26"/>
    <w:rsid w:val="00E86297"/>
    <w:rsid w:val="00E86DB1"/>
    <w:rsid w:val="00E9412C"/>
    <w:rsid w:val="00E94F0E"/>
    <w:rsid w:val="00E979BB"/>
    <w:rsid w:val="00EA089C"/>
    <w:rsid w:val="00EA2CE8"/>
    <w:rsid w:val="00EA5FFB"/>
    <w:rsid w:val="00EB3272"/>
    <w:rsid w:val="00EB41B8"/>
    <w:rsid w:val="00EB45B9"/>
    <w:rsid w:val="00EC039A"/>
    <w:rsid w:val="00EC0C57"/>
    <w:rsid w:val="00EC12A8"/>
    <w:rsid w:val="00EC25AD"/>
    <w:rsid w:val="00EC29A4"/>
    <w:rsid w:val="00EC6446"/>
    <w:rsid w:val="00EC6DD6"/>
    <w:rsid w:val="00EC73EC"/>
    <w:rsid w:val="00EC79F0"/>
    <w:rsid w:val="00EC7EC3"/>
    <w:rsid w:val="00ED1EF9"/>
    <w:rsid w:val="00ED241C"/>
    <w:rsid w:val="00ED3934"/>
    <w:rsid w:val="00ED5506"/>
    <w:rsid w:val="00ED751D"/>
    <w:rsid w:val="00EE0C17"/>
    <w:rsid w:val="00EE0D50"/>
    <w:rsid w:val="00EE198B"/>
    <w:rsid w:val="00EE2B37"/>
    <w:rsid w:val="00EE4855"/>
    <w:rsid w:val="00EE50C4"/>
    <w:rsid w:val="00EE5116"/>
    <w:rsid w:val="00EE7255"/>
    <w:rsid w:val="00EF0356"/>
    <w:rsid w:val="00EF18FD"/>
    <w:rsid w:val="00EF1B7F"/>
    <w:rsid w:val="00EF3422"/>
    <w:rsid w:val="00EF61EA"/>
    <w:rsid w:val="00EF7FE6"/>
    <w:rsid w:val="00F00CBF"/>
    <w:rsid w:val="00F04F7D"/>
    <w:rsid w:val="00F052C6"/>
    <w:rsid w:val="00F05579"/>
    <w:rsid w:val="00F05701"/>
    <w:rsid w:val="00F06558"/>
    <w:rsid w:val="00F06BB6"/>
    <w:rsid w:val="00F1089D"/>
    <w:rsid w:val="00F135CD"/>
    <w:rsid w:val="00F13A82"/>
    <w:rsid w:val="00F2591C"/>
    <w:rsid w:val="00F25AFE"/>
    <w:rsid w:val="00F276B8"/>
    <w:rsid w:val="00F27A67"/>
    <w:rsid w:val="00F31645"/>
    <w:rsid w:val="00F33C85"/>
    <w:rsid w:val="00F33E51"/>
    <w:rsid w:val="00F340D0"/>
    <w:rsid w:val="00F35CBD"/>
    <w:rsid w:val="00F37B23"/>
    <w:rsid w:val="00F406F5"/>
    <w:rsid w:val="00F40F95"/>
    <w:rsid w:val="00F42E77"/>
    <w:rsid w:val="00F44C05"/>
    <w:rsid w:val="00F4568D"/>
    <w:rsid w:val="00F4587E"/>
    <w:rsid w:val="00F472C5"/>
    <w:rsid w:val="00F52177"/>
    <w:rsid w:val="00F53A68"/>
    <w:rsid w:val="00F53AE8"/>
    <w:rsid w:val="00F5585E"/>
    <w:rsid w:val="00F55DED"/>
    <w:rsid w:val="00F6036A"/>
    <w:rsid w:val="00F60465"/>
    <w:rsid w:val="00F6381F"/>
    <w:rsid w:val="00F646C1"/>
    <w:rsid w:val="00F659D3"/>
    <w:rsid w:val="00F67434"/>
    <w:rsid w:val="00F715C1"/>
    <w:rsid w:val="00F7371D"/>
    <w:rsid w:val="00F73E1C"/>
    <w:rsid w:val="00F74A62"/>
    <w:rsid w:val="00F75ACE"/>
    <w:rsid w:val="00F77A31"/>
    <w:rsid w:val="00F814AC"/>
    <w:rsid w:val="00F840CD"/>
    <w:rsid w:val="00F85918"/>
    <w:rsid w:val="00F8640B"/>
    <w:rsid w:val="00F87CFF"/>
    <w:rsid w:val="00F912B8"/>
    <w:rsid w:val="00F91885"/>
    <w:rsid w:val="00F925F0"/>
    <w:rsid w:val="00F927DF"/>
    <w:rsid w:val="00F965CE"/>
    <w:rsid w:val="00F968F7"/>
    <w:rsid w:val="00F97F03"/>
    <w:rsid w:val="00FA1307"/>
    <w:rsid w:val="00FA4204"/>
    <w:rsid w:val="00FA44D1"/>
    <w:rsid w:val="00FA4677"/>
    <w:rsid w:val="00FA7008"/>
    <w:rsid w:val="00FA7E3C"/>
    <w:rsid w:val="00FB298C"/>
    <w:rsid w:val="00FB3955"/>
    <w:rsid w:val="00FB3F67"/>
    <w:rsid w:val="00FB48C7"/>
    <w:rsid w:val="00FB4A91"/>
    <w:rsid w:val="00FB6089"/>
    <w:rsid w:val="00FB7D07"/>
    <w:rsid w:val="00FC1C82"/>
    <w:rsid w:val="00FC31E3"/>
    <w:rsid w:val="00FC4340"/>
    <w:rsid w:val="00FC4463"/>
    <w:rsid w:val="00FC55B4"/>
    <w:rsid w:val="00FC5AA0"/>
    <w:rsid w:val="00FD0571"/>
    <w:rsid w:val="00FD5B9E"/>
    <w:rsid w:val="00FD6B29"/>
    <w:rsid w:val="00FE03DC"/>
    <w:rsid w:val="00FE44F4"/>
    <w:rsid w:val="00FE57FD"/>
    <w:rsid w:val="00FE589F"/>
    <w:rsid w:val="00FE6834"/>
    <w:rsid w:val="00FF0C72"/>
    <w:rsid w:val="00FF1C73"/>
    <w:rsid w:val="00FF2B89"/>
    <w:rsid w:val="00FF3500"/>
    <w:rsid w:val="00FF4755"/>
    <w:rsid w:val="00FF6365"/>
    <w:rsid w:val="00FF6BE4"/>
    <w:rsid w:val="00FF6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B37"/>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B23B37"/>
    <w:rPr>
      <w:rFonts w:ascii="Times New Roman" w:eastAsia="宋体" w:hAnsi="Times New Roman" w:cs="Times New Roman"/>
      <w:sz w:val="18"/>
      <w:szCs w:val="18"/>
      <w:lang w:val="x-none" w:eastAsia="x-none"/>
    </w:rPr>
  </w:style>
  <w:style w:type="paragraph" w:styleId="a4">
    <w:name w:val="header"/>
    <w:basedOn w:val="a"/>
    <w:link w:val="Char0"/>
    <w:uiPriority w:val="99"/>
    <w:unhideWhenUsed/>
    <w:rsid w:val="00B23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3B3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B37"/>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B23B37"/>
    <w:rPr>
      <w:rFonts w:ascii="Times New Roman" w:eastAsia="宋体" w:hAnsi="Times New Roman" w:cs="Times New Roman"/>
      <w:sz w:val="18"/>
      <w:szCs w:val="18"/>
      <w:lang w:val="x-none" w:eastAsia="x-none"/>
    </w:rPr>
  </w:style>
  <w:style w:type="paragraph" w:styleId="a4">
    <w:name w:val="header"/>
    <w:basedOn w:val="a"/>
    <w:link w:val="Char0"/>
    <w:uiPriority w:val="99"/>
    <w:unhideWhenUsed/>
    <w:rsid w:val="00B23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3B3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0BCDB-8E65-4920-8C65-CDAF5D395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607</Words>
  <Characters>3466</Characters>
  <Application>Microsoft Office Word</Application>
  <DocSecurity>0</DocSecurity>
  <Lines>28</Lines>
  <Paragraphs>8</Paragraphs>
  <ScaleCrop>false</ScaleCrop>
  <Company>Microsoft</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张文渊</dc:creator>
  <cp:lastModifiedBy>张文渊</cp:lastModifiedBy>
  <cp:revision>38</cp:revision>
  <dcterms:created xsi:type="dcterms:W3CDTF">2015-05-21T02:06:00Z</dcterms:created>
  <dcterms:modified xsi:type="dcterms:W3CDTF">2016-05-13T01:48:00Z</dcterms:modified>
</cp:coreProperties>
</file>